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30F" w:rsidRPr="00883C6E" w:rsidRDefault="005901F0" w:rsidP="00883C6E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丹东市</w:t>
      </w:r>
      <w:r w:rsidR="00FB3C2F" w:rsidRPr="00883C6E">
        <w:rPr>
          <w:rFonts w:asciiTheme="minorEastAsia" w:hAnsiTheme="minorEastAsia" w:hint="eastAsia"/>
          <w:b/>
          <w:sz w:val="24"/>
          <w:szCs w:val="24"/>
        </w:rPr>
        <w:t>202</w:t>
      </w:r>
      <w:r w:rsidR="00073A59" w:rsidRPr="00883C6E">
        <w:rPr>
          <w:rFonts w:asciiTheme="minorEastAsia" w:hAnsiTheme="minorEastAsia" w:hint="eastAsia"/>
          <w:b/>
          <w:sz w:val="24"/>
          <w:szCs w:val="24"/>
        </w:rPr>
        <w:t>2</w:t>
      </w:r>
      <w:r w:rsidR="00FB3C2F" w:rsidRPr="00883C6E">
        <w:rPr>
          <w:rFonts w:asciiTheme="minorEastAsia" w:hAnsiTheme="minorEastAsia" w:hint="eastAsia"/>
          <w:b/>
          <w:sz w:val="24"/>
          <w:szCs w:val="24"/>
        </w:rPr>
        <w:t>年</w:t>
      </w:r>
      <w:r w:rsidR="00426F9E" w:rsidRPr="00883C6E">
        <w:rPr>
          <w:rFonts w:asciiTheme="minorEastAsia" w:hAnsiTheme="minorEastAsia" w:hint="eastAsia"/>
          <w:b/>
          <w:sz w:val="24"/>
          <w:szCs w:val="24"/>
        </w:rPr>
        <w:t>三季度</w:t>
      </w:r>
      <w:r w:rsidRPr="00883C6E">
        <w:rPr>
          <w:rFonts w:asciiTheme="minorEastAsia" w:hAnsiTheme="minorEastAsia" w:hint="eastAsia"/>
          <w:b/>
          <w:sz w:val="24"/>
          <w:szCs w:val="24"/>
        </w:rPr>
        <w:t>财产保险</w:t>
      </w:r>
    </w:p>
    <w:p w:rsidR="00EB2C77" w:rsidRPr="00883C6E" w:rsidRDefault="00FB3C2F" w:rsidP="00883C6E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市场运行情况</w:t>
      </w:r>
      <w:r w:rsidR="00E214D7" w:rsidRPr="00883C6E">
        <w:rPr>
          <w:rFonts w:asciiTheme="minorEastAsia" w:hAnsiTheme="minorEastAsia" w:hint="eastAsia"/>
          <w:b/>
          <w:sz w:val="24"/>
          <w:szCs w:val="24"/>
        </w:rPr>
        <w:t>分析</w:t>
      </w:r>
    </w:p>
    <w:p w:rsidR="00B15308" w:rsidRPr="00883C6E" w:rsidRDefault="00B15308" w:rsidP="00883C6E">
      <w:pPr>
        <w:widowControl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A182C" w:rsidRPr="00883C6E" w:rsidRDefault="002C4EFC" w:rsidP="00883C6E">
      <w:pPr>
        <w:widowControl/>
        <w:spacing w:line="360" w:lineRule="auto"/>
        <w:ind w:firstLineChars="200" w:firstLine="480"/>
        <w:rPr>
          <w:rFonts w:asciiTheme="minorEastAsia" w:hAnsiTheme="minorEastAsia" w:cs="宋体"/>
          <w:color w:val="222222"/>
          <w:kern w:val="0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今年以来，</w:t>
      </w:r>
      <w:r w:rsidR="00DB0026" w:rsidRPr="00883C6E">
        <w:rPr>
          <w:rFonts w:asciiTheme="minorEastAsia" w:hAnsiTheme="minorEastAsia" w:hint="eastAsia"/>
          <w:sz w:val="24"/>
          <w:szCs w:val="24"/>
        </w:rPr>
        <w:t>全市</w:t>
      </w:r>
      <w:r w:rsidR="003A182C" w:rsidRPr="00883C6E">
        <w:rPr>
          <w:rFonts w:asciiTheme="minorEastAsia" w:hAnsiTheme="minorEastAsia" w:hint="eastAsia"/>
          <w:sz w:val="24"/>
          <w:szCs w:val="24"/>
        </w:rPr>
        <w:t>财险</w:t>
      </w:r>
      <w:r w:rsidR="00DB0026" w:rsidRPr="00883C6E">
        <w:rPr>
          <w:rFonts w:asciiTheme="minorEastAsia" w:hAnsiTheme="minorEastAsia" w:hint="eastAsia"/>
          <w:sz w:val="24"/>
          <w:szCs w:val="24"/>
        </w:rPr>
        <w:t>公司</w:t>
      </w:r>
      <w:r w:rsidR="003A182C" w:rsidRPr="00883C6E">
        <w:rPr>
          <w:rFonts w:asciiTheme="minorEastAsia" w:hAnsiTheme="minorEastAsia" w:hint="eastAsia"/>
          <w:sz w:val="24"/>
          <w:szCs w:val="24"/>
        </w:rPr>
        <w:t>在</w:t>
      </w:r>
      <w:proofErr w:type="gramStart"/>
      <w:r w:rsidR="006504C7" w:rsidRPr="00883C6E">
        <w:rPr>
          <w:rFonts w:asciiTheme="minorEastAsia" w:hAnsiTheme="minorEastAsia" w:hint="eastAsia"/>
          <w:sz w:val="24"/>
          <w:szCs w:val="24"/>
        </w:rPr>
        <w:t>省协会</w:t>
      </w:r>
      <w:proofErr w:type="gramEnd"/>
      <w:r w:rsidR="006504C7" w:rsidRPr="00883C6E">
        <w:rPr>
          <w:rFonts w:asciiTheme="minorEastAsia" w:hAnsiTheme="minorEastAsia" w:hint="eastAsia"/>
          <w:sz w:val="24"/>
          <w:szCs w:val="24"/>
        </w:rPr>
        <w:t>和</w:t>
      </w:r>
      <w:r w:rsidR="003A182C" w:rsidRPr="00883C6E">
        <w:rPr>
          <w:rFonts w:asciiTheme="minorEastAsia" w:hAnsiTheme="minorEastAsia" w:hint="eastAsia"/>
          <w:sz w:val="24"/>
          <w:szCs w:val="24"/>
        </w:rPr>
        <w:t>市银保监局的正确领导下，</w:t>
      </w:r>
      <w:r w:rsidR="001019BE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认真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贯彻落实党中央</w:t>
      </w:r>
      <w:r w:rsidR="001019BE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经济</w:t>
      </w:r>
      <w:r w:rsidR="001019BE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工作会议精神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，统筹疫情防控和经济社会发展，</w:t>
      </w:r>
      <w:r w:rsidR="00CC72ED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积极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落实</w:t>
      </w:r>
      <w:r w:rsidR="00DB0026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公司</w:t>
      </w:r>
      <w:r w:rsidR="003A182C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年度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各项经营目标，主动担当作为</w:t>
      </w:r>
      <w:r w:rsidR="00DB0026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，</w:t>
      </w:r>
      <w:r w:rsidR="00AC3E7B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积极</w:t>
      </w:r>
      <w:r w:rsidR="00DB0026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承担社会责任</w:t>
      </w:r>
      <w:r w:rsidR="00CC72ED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，</w:t>
      </w:r>
      <w:r w:rsidR="00DB0026" w:rsidRPr="00883C6E">
        <w:rPr>
          <w:rFonts w:asciiTheme="minorEastAsia" w:hAnsiTheme="minorEastAsia" w:cs="宋体" w:hint="eastAsia"/>
          <w:color w:val="222222"/>
          <w:spacing w:val="8"/>
          <w:kern w:val="0"/>
          <w:sz w:val="24"/>
          <w:szCs w:val="24"/>
        </w:rPr>
        <w:t>全力做好保险服务工作，尽保险业所能助力各行各业复工复产</w:t>
      </w:r>
      <w:r w:rsidR="00CC72ED" w:rsidRPr="00883C6E">
        <w:rPr>
          <w:rFonts w:asciiTheme="minorEastAsia" w:hAnsiTheme="minorEastAsia" w:cs="宋体" w:hint="eastAsia"/>
          <w:color w:val="222222"/>
          <w:spacing w:val="8"/>
          <w:kern w:val="0"/>
          <w:sz w:val="24"/>
          <w:szCs w:val="24"/>
        </w:rPr>
        <w:t>，</w:t>
      </w:r>
      <w:r w:rsidR="00A76AA7" w:rsidRPr="00883C6E">
        <w:rPr>
          <w:rFonts w:asciiTheme="minorEastAsia" w:hAnsiTheme="minorEastAsia" w:cs="宋体" w:hint="eastAsia"/>
          <w:color w:val="222222"/>
          <w:spacing w:val="8"/>
          <w:kern w:val="0"/>
          <w:sz w:val="24"/>
          <w:szCs w:val="24"/>
        </w:rPr>
        <w:t>不断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开拓进取，全力推动</w:t>
      </w:r>
      <w:r w:rsidR="003A182C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行业</w:t>
      </w:r>
      <w:r w:rsidR="003A182C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高质量发展，</w:t>
      </w:r>
      <w:r w:rsidR="00A76AA7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保证了</w:t>
      </w:r>
      <w:r w:rsidR="00E214D7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行业各项工作有序推进，市场</w:t>
      </w:r>
      <w:r w:rsidR="00E214D7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运行平稳健康</w:t>
      </w:r>
      <w:r w:rsidR="00E214D7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，</w:t>
      </w:r>
      <w:r w:rsidR="00E214D7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总体成效</w:t>
      </w:r>
      <w:r w:rsidR="00E214D7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好于</w:t>
      </w:r>
      <w:r w:rsidR="00E214D7" w:rsidRPr="00883C6E">
        <w:rPr>
          <w:rFonts w:asciiTheme="minorEastAsia" w:hAnsiTheme="minorEastAsia" w:cs="宋体"/>
          <w:color w:val="222222"/>
          <w:kern w:val="0"/>
          <w:sz w:val="24"/>
          <w:szCs w:val="24"/>
        </w:rPr>
        <w:t>预期</w:t>
      </w:r>
      <w:r w:rsidR="00E214D7" w:rsidRPr="00883C6E">
        <w:rPr>
          <w:rFonts w:asciiTheme="minorEastAsia" w:hAnsiTheme="minorEastAsia" w:cs="宋体" w:hint="eastAsia"/>
          <w:color w:val="222222"/>
          <w:kern w:val="0"/>
          <w:sz w:val="24"/>
          <w:szCs w:val="24"/>
        </w:rPr>
        <w:t>。</w:t>
      </w:r>
    </w:p>
    <w:p w:rsidR="00FE6141" w:rsidRPr="00883C6E" w:rsidRDefault="003F7DCF" w:rsidP="00883C6E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1-9月</w:t>
      </w:r>
      <w:r w:rsidR="00E214D7" w:rsidRPr="00883C6E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，</w:t>
      </w:r>
      <w:r w:rsidR="00F76275" w:rsidRPr="00883C6E">
        <w:rPr>
          <w:rFonts w:asciiTheme="minorEastAsia" w:hAnsiTheme="minorEastAsia" w:cs="宋体" w:hint="eastAsia"/>
          <w:color w:val="444444"/>
          <w:kern w:val="0"/>
          <w:sz w:val="24"/>
          <w:szCs w:val="24"/>
        </w:rPr>
        <w:t>全市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共</w:t>
      </w:r>
      <w:r w:rsidR="005A2F49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收取</w:t>
      </w:r>
      <w:r w:rsidR="00892988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财险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保费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123829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万元，增速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17.21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%，同比</w:t>
      </w:r>
      <w:r w:rsidR="00F762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上升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24.24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个百分点，</w:t>
      </w:r>
      <w:r w:rsidR="00670A3F" w:rsidRPr="00883C6E">
        <w:rPr>
          <w:rFonts w:asciiTheme="minorEastAsia" w:hAnsiTheme="minorEastAsia" w:hint="eastAsia"/>
          <w:sz w:val="24"/>
          <w:szCs w:val="24"/>
        </w:rPr>
        <w:t>保费总量占全省</w:t>
      </w:r>
      <w:r w:rsidR="00DB0026" w:rsidRPr="00883C6E">
        <w:rPr>
          <w:rFonts w:asciiTheme="minorEastAsia" w:hAnsiTheme="minorEastAsia" w:hint="eastAsia"/>
          <w:sz w:val="24"/>
          <w:szCs w:val="24"/>
        </w:rPr>
        <w:t>4.</w:t>
      </w:r>
      <w:r w:rsidR="00C62975" w:rsidRPr="00883C6E">
        <w:rPr>
          <w:rFonts w:asciiTheme="minorEastAsia" w:hAnsiTheme="minorEastAsia" w:hint="eastAsia"/>
          <w:sz w:val="24"/>
          <w:szCs w:val="24"/>
        </w:rPr>
        <w:t>62</w:t>
      </w:r>
      <w:r w:rsidR="00670A3F" w:rsidRPr="00883C6E">
        <w:rPr>
          <w:rFonts w:asciiTheme="minorEastAsia" w:hAnsiTheme="minorEastAsia" w:hint="eastAsia"/>
          <w:sz w:val="24"/>
          <w:szCs w:val="24"/>
        </w:rPr>
        <w:t>%，保费贡献</w:t>
      </w:r>
      <w:proofErr w:type="gramStart"/>
      <w:r w:rsidR="00670A3F" w:rsidRPr="00883C6E">
        <w:rPr>
          <w:rFonts w:asciiTheme="minorEastAsia" w:hAnsiTheme="minorEastAsia" w:hint="eastAsia"/>
          <w:sz w:val="24"/>
          <w:szCs w:val="24"/>
        </w:rPr>
        <w:t>度全省</w:t>
      </w:r>
      <w:proofErr w:type="gramEnd"/>
      <w:r w:rsidR="00670A3F" w:rsidRPr="00883C6E">
        <w:rPr>
          <w:rFonts w:asciiTheme="minorEastAsia" w:hAnsiTheme="minorEastAsia" w:hint="eastAsia"/>
          <w:sz w:val="24"/>
          <w:szCs w:val="24"/>
        </w:rPr>
        <w:t>排名第</w:t>
      </w:r>
      <w:r w:rsidR="00EF41E9" w:rsidRPr="00883C6E">
        <w:rPr>
          <w:rFonts w:asciiTheme="minorEastAsia" w:hAnsiTheme="minorEastAsia" w:hint="eastAsia"/>
          <w:sz w:val="24"/>
          <w:szCs w:val="24"/>
        </w:rPr>
        <w:t>九</w:t>
      </w:r>
      <w:r w:rsidR="00670A3F" w:rsidRPr="00883C6E">
        <w:rPr>
          <w:rFonts w:asciiTheme="minorEastAsia" w:hAnsiTheme="minorEastAsia" w:hint="eastAsia"/>
          <w:sz w:val="24"/>
          <w:szCs w:val="24"/>
        </w:rPr>
        <w:t>位。</w:t>
      </w:r>
      <w:r w:rsidR="00C62975" w:rsidRPr="00883C6E">
        <w:rPr>
          <w:rFonts w:asciiTheme="minorEastAsia" w:hAnsiTheme="minorEastAsia" w:hint="eastAsia"/>
          <w:sz w:val="24"/>
          <w:szCs w:val="24"/>
        </w:rPr>
        <w:t>前三季度</w:t>
      </w:r>
      <w:r w:rsidR="00E214D7" w:rsidRPr="00883C6E">
        <w:rPr>
          <w:rFonts w:asciiTheme="minorEastAsia" w:hAnsiTheme="minorEastAsia" w:hint="eastAsia"/>
          <w:sz w:val="24"/>
          <w:szCs w:val="24"/>
        </w:rPr>
        <w:t>，</w:t>
      </w:r>
      <w:r w:rsidR="00F762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共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支付赔款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54713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万</w:t>
      </w:r>
      <w:r w:rsidR="00206AAB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元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，同比</w:t>
      </w:r>
      <w:r w:rsidR="00DB0026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减少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8403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万元，综合赔付率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63.62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%，费用率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27.75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%，综合成本率</w:t>
      </w:r>
      <w:r w:rsidR="00C62975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91.37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%，同比</w:t>
      </w:r>
      <w:r w:rsidR="00DB0026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下降</w:t>
      </w:r>
      <w:r w:rsidR="00831E22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5.89</w:t>
      </w:r>
      <w:r w:rsidR="00670A3F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个百分点。具体</w:t>
      </w:r>
      <w:r w:rsidR="001B63A4" w:rsidRPr="00883C6E">
        <w:rPr>
          <w:rFonts w:asciiTheme="minorEastAsia" w:hAnsiTheme="minorEastAsia" w:cs="Times New Roman" w:hint="eastAsia"/>
          <w:color w:val="333333"/>
          <w:kern w:val="0"/>
          <w:sz w:val="24"/>
          <w:szCs w:val="24"/>
        </w:rPr>
        <w:t>情况分析如下：</w:t>
      </w:r>
    </w:p>
    <w:p w:rsidR="00FB3C2F" w:rsidRPr="00883C6E" w:rsidRDefault="00670A3F" w:rsidP="00883C6E">
      <w:pPr>
        <w:spacing w:line="360" w:lineRule="auto"/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一</w:t>
      </w:r>
      <w:r w:rsidR="00FB3C2F" w:rsidRPr="00883C6E">
        <w:rPr>
          <w:rFonts w:asciiTheme="minorEastAsia" w:hAnsiTheme="minorEastAsia" w:hint="eastAsia"/>
          <w:b/>
          <w:sz w:val="24"/>
          <w:szCs w:val="24"/>
        </w:rPr>
        <w:t>、</w:t>
      </w:r>
      <w:r w:rsidR="00FB3C2F" w:rsidRPr="00883C6E">
        <w:rPr>
          <w:rFonts w:asciiTheme="minorEastAsia" w:hAnsiTheme="minorEastAsia" w:hint="eastAsia"/>
          <w:b/>
          <w:bCs/>
          <w:sz w:val="24"/>
          <w:szCs w:val="24"/>
        </w:rPr>
        <w:t>业务发展情况</w:t>
      </w:r>
    </w:p>
    <w:p w:rsidR="00FB3C2F" w:rsidRPr="00883C6E" w:rsidRDefault="00FB3C2F" w:rsidP="00883C6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市场份额情况</w:t>
      </w:r>
    </w:p>
    <w:p w:rsidR="00B52ADD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从险种情况看，</w:t>
      </w:r>
      <w:r w:rsidR="0024163D" w:rsidRPr="00883C6E">
        <w:rPr>
          <w:rFonts w:asciiTheme="minorEastAsia" w:hAnsiTheme="minorEastAsia" w:hint="eastAsia"/>
          <w:sz w:val="24"/>
          <w:szCs w:val="24"/>
        </w:rPr>
        <w:t>1-9月</w:t>
      </w:r>
      <w:r w:rsidR="003E5541" w:rsidRPr="00883C6E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全市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车</w:t>
      </w:r>
      <w:proofErr w:type="gramEnd"/>
      <w:r w:rsidRPr="00883C6E">
        <w:rPr>
          <w:rFonts w:asciiTheme="minorEastAsia" w:hAnsiTheme="minorEastAsia" w:hint="eastAsia"/>
          <w:b/>
          <w:bCs/>
          <w:sz w:val="24"/>
          <w:szCs w:val="24"/>
        </w:rPr>
        <w:t>险</w:t>
      </w:r>
      <w:r w:rsidRPr="00883C6E">
        <w:rPr>
          <w:rFonts w:asciiTheme="minorEastAsia" w:hAnsiTheme="minorEastAsia" w:hint="eastAsia"/>
          <w:sz w:val="24"/>
          <w:szCs w:val="24"/>
        </w:rPr>
        <w:t>累计实现保费</w:t>
      </w:r>
      <w:r w:rsidR="0024163D" w:rsidRPr="00883C6E">
        <w:rPr>
          <w:rFonts w:asciiTheme="minorEastAsia" w:hAnsiTheme="minorEastAsia" w:hint="eastAsia"/>
          <w:sz w:val="24"/>
          <w:szCs w:val="24"/>
        </w:rPr>
        <w:t>71481</w:t>
      </w:r>
      <w:r w:rsidRPr="00883C6E">
        <w:rPr>
          <w:rFonts w:asciiTheme="minorEastAsia" w:hAnsiTheme="minorEastAsia" w:hint="eastAsia"/>
          <w:sz w:val="24"/>
          <w:szCs w:val="24"/>
        </w:rPr>
        <w:t>万元，份额</w:t>
      </w:r>
      <w:r w:rsidR="0024163D" w:rsidRPr="00883C6E">
        <w:rPr>
          <w:rFonts w:asciiTheme="minorEastAsia" w:hAnsiTheme="minorEastAsia" w:hint="eastAsia"/>
          <w:sz w:val="24"/>
          <w:szCs w:val="24"/>
        </w:rPr>
        <w:t>57.73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24163D" w:rsidRPr="00883C6E">
        <w:rPr>
          <w:rFonts w:asciiTheme="minorEastAsia" w:hAnsiTheme="minorEastAsia" w:hint="eastAsia"/>
          <w:sz w:val="24"/>
          <w:szCs w:val="24"/>
        </w:rPr>
        <w:t>上升</w:t>
      </w:r>
      <w:r w:rsidR="00850A38" w:rsidRPr="00883C6E">
        <w:rPr>
          <w:rFonts w:asciiTheme="minorEastAsia" w:hAnsiTheme="minorEastAsia" w:hint="eastAsia"/>
          <w:sz w:val="24"/>
          <w:szCs w:val="24"/>
        </w:rPr>
        <w:t>0.</w:t>
      </w:r>
      <w:r w:rsidR="0024163D" w:rsidRPr="00883C6E">
        <w:rPr>
          <w:rFonts w:asciiTheme="minorEastAsia" w:hAnsiTheme="minorEastAsia" w:hint="eastAsia"/>
          <w:sz w:val="24"/>
          <w:szCs w:val="24"/>
        </w:rPr>
        <w:t>96</w:t>
      </w:r>
      <w:r w:rsidRPr="00883C6E">
        <w:rPr>
          <w:rFonts w:asciiTheme="minorEastAsia" w:hAnsiTheme="minorEastAsia" w:hint="eastAsia"/>
          <w:sz w:val="24"/>
          <w:szCs w:val="24"/>
        </w:rPr>
        <w:t>个百分点；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农险</w:t>
      </w:r>
      <w:r w:rsidRPr="00883C6E">
        <w:rPr>
          <w:rFonts w:asciiTheme="minorEastAsia" w:hAnsiTheme="minorEastAsia" w:hint="eastAsia"/>
          <w:sz w:val="24"/>
          <w:szCs w:val="24"/>
        </w:rPr>
        <w:t>保费</w:t>
      </w:r>
      <w:r w:rsidR="0024163D" w:rsidRPr="00883C6E">
        <w:rPr>
          <w:rFonts w:asciiTheme="minorEastAsia" w:hAnsiTheme="minorEastAsia" w:hint="eastAsia"/>
          <w:sz w:val="24"/>
          <w:szCs w:val="24"/>
        </w:rPr>
        <w:t>17600</w:t>
      </w:r>
      <w:r w:rsidRPr="00883C6E">
        <w:rPr>
          <w:rFonts w:asciiTheme="minorEastAsia" w:hAnsiTheme="minorEastAsia" w:hint="eastAsia"/>
          <w:sz w:val="24"/>
          <w:szCs w:val="24"/>
        </w:rPr>
        <w:t>万</w:t>
      </w:r>
      <w:r w:rsidR="00B14E1E" w:rsidRPr="00883C6E">
        <w:rPr>
          <w:rFonts w:asciiTheme="minorEastAsia" w:hAnsiTheme="minorEastAsia" w:hint="eastAsia"/>
          <w:sz w:val="24"/>
          <w:szCs w:val="24"/>
        </w:rPr>
        <w:t>元</w:t>
      </w:r>
      <w:r w:rsidRPr="00883C6E">
        <w:rPr>
          <w:rFonts w:asciiTheme="minorEastAsia" w:hAnsiTheme="minorEastAsia" w:hint="eastAsia"/>
          <w:sz w:val="24"/>
          <w:szCs w:val="24"/>
        </w:rPr>
        <w:t>，份额</w:t>
      </w:r>
      <w:r w:rsidR="0024163D" w:rsidRPr="00883C6E">
        <w:rPr>
          <w:rFonts w:asciiTheme="minorEastAsia" w:hAnsiTheme="minorEastAsia" w:hint="eastAsia"/>
          <w:sz w:val="24"/>
          <w:szCs w:val="24"/>
        </w:rPr>
        <w:t>14.21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850A38" w:rsidRPr="00883C6E">
        <w:rPr>
          <w:rFonts w:asciiTheme="minorEastAsia" w:hAnsiTheme="minorEastAsia" w:hint="eastAsia"/>
          <w:sz w:val="24"/>
          <w:szCs w:val="24"/>
        </w:rPr>
        <w:t>上升</w:t>
      </w:r>
      <w:r w:rsidR="0024163D" w:rsidRPr="00883C6E">
        <w:rPr>
          <w:rFonts w:asciiTheme="minorEastAsia" w:hAnsiTheme="minorEastAsia" w:hint="eastAsia"/>
          <w:sz w:val="24"/>
          <w:szCs w:val="24"/>
        </w:rPr>
        <w:t>0.89</w:t>
      </w:r>
      <w:r w:rsidRPr="00883C6E">
        <w:rPr>
          <w:rFonts w:asciiTheme="minorEastAsia" w:hAnsiTheme="minorEastAsia" w:hint="eastAsia"/>
          <w:sz w:val="24"/>
          <w:szCs w:val="24"/>
        </w:rPr>
        <w:t>个百分点；</w:t>
      </w:r>
      <w:proofErr w:type="gramStart"/>
      <w:r w:rsidRPr="00883C6E">
        <w:rPr>
          <w:rFonts w:asciiTheme="minorEastAsia" w:hAnsiTheme="minorEastAsia" w:hint="eastAsia"/>
          <w:b/>
          <w:bCs/>
          <w:sz w:val="24"/>
          <w:szCs w:val="24"/>
        </w:rPr>
        <w:t>商非</w:t>
      </w:r>
      <w:r w:rsidRPr="00883C6E">
        <w:rPr>
          <w:rFonts w:asciiTheme="minorEastAsia" w:hAnsiTheme="minorEastAsia" w:hint="eastAsia"/>
          <w:sz w:val="24"/>
          <w:szCs w:val="24"/>
        </w:rPr>
        <w:t>保费</w:t>
      </w:r>
      <w:proofErr w:type="gramEnd"/>
      <w:r w:rsidR="0024163D" w:rsidRPr="00883C6E">
        <w:rPr>
          <w:rFonts w:asciiTheme="minorEastAsia" w:hAnsiTheme="minorEastAsia" w:hint="eastAsia"/>
          <w:sz w:val="24"/>
          <w:szCs w:val="24"/>
        </w:rPr>
        <w:t>34748</w:t>
      </w:r>
      <w:r w:rsidRPr="00883C6E">
        <w:rPr>
          <w:rFonts w:asciiTheme="minorEastAsia" w:hAnsiTheme="minorEastAsia" w:hint="eastAsia"/>
          <w:sz w:val="24"/>
          <w:szCs w:val="24"/>
        </w:rPr>
        <w:t>万</w:t>
      </w:r>
      <w:r w:rsidR="00B14E1E" w:rsidRPr="00883C6E">
        <w:rPr>
          <w:rFonts w:asciiTheme="minorEastAsia" w:hAnsiTheme="minorEastAsia" w:hint="eastAsia"/>
          <w:sz w:val="24"/>
          <w:szCs w:val="24"/>
        </w:rPr>
        <w:t>元</w:t>
      </w:r>
      <w:r w:rsidRPr="00883C6E">
        <w:rPr>
          <w:rFonts w:asciiTheme="minorEastAsia" w:hAnsiTheme="minorEastAsia" w:hint="eastAsia"/>
          <w:sz w:val="24"/>
          <w:szCs w:val="24"/>
        </w:rPr>
        <w:t>，份额</w:t>
      </w:r>
      <w:r w:rsidR="009D14E2" w:rsidRPr="00883C6E">
        <w:rPr>
          <w:rFonts w:asciiTheme="minorEastAsia" w:hAnsiTheme="minorEastAsia" w:hint="eastAsia"/>
          <w:sz w:val="24"/>
          <w:szCs w:val="24"/>
        </w:rPr>
        <w:t>28.06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850A38" w:rsidRPr="00883C6E">
        <w:rPr>
          <w:rFonts w:asciiTheme="minorEastAsia" w:hAnsiTheme="minorEastAsia" w:hint="eastAsia"/>
          <w:sz w:val="24"/>
          <w:szCs w:val="24"/>
        </w:rPr>
        <w:t>下降</w:t>
      </w:r>
      <w:r w:rsidR="009D14E2" w:rsidRPr="00883C6E">
        <w:rPr>
          <w:rFonts w:asciiTheme="minorEastAsia" w:hAnsiTheme="minorEastAsia" w:hint="eastAsia"/>
          <w:sz w:val="24"/>
          <w:szCs w:val="24"/>
        </w:rPr>
        <w:t>1.86</w:t>
      </w:r>
      <w:r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B15308" w:rsidRPr="00883C6E" w:rsidRDefault="00FB3C2F" w:rsidP="00883C6E">
      <w:pPr>
        <w:spacing w:line="360" w:lineRule="auto"/>
        <w:ind w:firstLine="645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从各主体情况看，</w:t>
      </w:r>
      <w:r w:rsidRPr="00883C6E">
        <w:rPr>
          <w:rFonts w:asciiTheme="minorEastAsia" w:hAnsiTheme="minorEastAsia" w:hint="eastAsia"/>
          <w:sz w:val="24"/>
          <w:szCs w:val="24"/>
        </w:rPr>
        <w:t>太平洋、</w:t>
      </w:r>
      <w:r w:rsidR="00850A38" w:rsidRPr="00883C6E">
        <w:rPr>
          <w:rFonts w:asciiTheme="minorEastAsia" w:hAnsiTheme="minorEastAsia" w:hint="eastAsia"/>
          <w:sz w:val="24"/>
          <w:szCs w:val="24"/>
        </w:rPr>
        <w:t>平安、</w:t>
      </w:r>
      <w:r w:rsidR="00BA2392" w:rsidRPr="00883C6E">
        <w:rPr>
          <w:rFonts w:asciiTheme="minorEastAsia" w:hAnsiTheme="minorEastAsia" w:hint="eastAsia"/>
          <w:sz w:val="24"/>
          <w:szCs w:val="24"/>
        </w:rPr>
        <w:t>大家、</w:t>
      </w:r>
      <w:r w:rsidR="008C38BB" w:rsidRPr="00883C6E">
        <w:rPr>
          <w:rFonts w:asciiTheme="minorEastAsia" w:hAnsiTheme="minorEastAsia" w:hint="eastAsia"/>
          <w:sz w:val="24"/>
          <w:szCs w:val="24"/>
        </w:rPr>
        <w:t>华安、</w:t>
      </w:r>
      <w:r w:rsidR="00850A38" w:rsidRPr="00883C6E">
        <w:rPr>
          <w:rFonts w:asciiTheme="minorEastAsia" w:hAnsiTheme="minorEastAsia" w:hint="eastAsia"/>
          <w:sz w:val="24"/>
          <w:szCs w:val="24"/>
        </w:rPr>
        <w:t>中航安盟、</w:t>
      </w:r>
      <w:r w:rsidR="008C38BB" w:rsidRPr="00883C6E">
        <w:rPr>
          <w:rFonts w:asciiTheme="minorEastAsia" w:hAnsiTheme="minorEastAsia" w:hint="eastAsia"/>
          <w:sz w:val="24"/>
          <w:szCs w:val="24"/>
        </w:rPr>
        <w:t>富邦、亚太</w:t>
      </w:r>
      <w:r w:rsidR="00850A38" w:rsidRPr="00883C6E">
        <w:rPr>
          <w:rFonts w:asciiTheme="minorEastAsia" w:hAnsiTheme="minorEastAsia" w:hint="eastAsia"/>
          <w:sz w:val="24"/>
          <w:szCs w:val="24"/>
        </w:rPr>
        <w:t>、融盛</w:t>
      </w:r>
      <w:r w:rsidRPr="00883C6E">
        <w:rPr>
          <w:rFonts w:asciiTheme="minorEastAsia" w:hAnsiTheme="minorEastAsia" w:hint="eastAsia"/>
          <w:sz w:val="24"/>
          <w:szCs w:val="24"/>
        </w:rPr>
        <w:t>等</w:t>
      </w:r>
      <w:r w:rsidR="0096751C" w:rsidRPr="00883C6E">
        <w:rPr>
          <w:rFonts w:asciiTheme="minorEastAsia" w:hAnsiTheme="minorEastAsia" w:hint="eastAsia"/>
          <w:sz w:val="24"/>
          <w:szCs w:val="24"/>
        </w:rPr>
        <w:t>8</w:t>
      </w:r>
      <w:r w:rsidRPr="00883C6E">
        <w:rPr>
          <w:rFonts w:asciiTheme="minorEastAsia" w:hAnsiTheme="minorEastAsia" w:hint="eastAsia"/>
          <w:sz w:val="24"/>
          <w:szCs w:val="24"/>
        </w:rPr>
        <w:t>家</w:t>
      </w:r>
      <w:r w:rsidR="00E76B58" w:rsidRPr="00883C6E">
        <w:rPr>
          <w:rFonts w:asciiTheme="minorEastAsia" w:hAnsiTheme="minorEastAsia" w:hint="eastAsia"/>
          <w:sz w:val="24"/>
          <w:szCs w:val="24"/>
        </w:rPr>
        <w:t>公司</w:t>
      </w:r>
      <w:r w:rsidRPr="00883C6E">
        <w:rPr>
          <w:rFonts w:asciiTheme="minorEastAsia" w:hAnsiTheme="minorEastAsia" w:hint="eastAsia"/>
          <w:sz w:val="24"/>
          <w:szCs w:val="24"/>
        </w:rPr>
        <w:t>份额同比上升</w:t>
      </w:r>
      <w:r w:rsidR="00442265" w:rsidRPr="00883C6E">
        <w:rPr>
          <w:rFonts w:asciiTheme="minorEastAsia" w:hAnsiTheme="minorEastAsia" w:hint="eastAsia"/>
          <w:sz w:val="24"/>
          <w:szCs w:val="24"/>
        </w:rPr>
        <w:t>；</w:t>
      </w:r>
      <w:r w:rsidR="008C38BB" w:rsidRPr="00883C6E">
        <w:rPr>
          <w:rFonts w:asciiTheme="minorEastAsia" w:hAnsiTheme="minorEastAsia" w:hint="eastAsia"/>
          <w:sz w:val="24"/>
          <w:szCs w:val="24"/>
        </w:rPr>
        <w:t>人保、</w:t>
      </w:r>
      <w:r w:rsidR="0096751C" w:rsidRPr="00883C6E">
        <w:rPr>
          <w:rFonts w:asciiTheme="minorEastAsia" w:hAnsiTheme="minorEastAsia" w:hint="eastAsia"/>
          <w:sz w:val="24"/>
          <w:szCs w:val="24"/>
        </w:rPr>
        <w:t>中华联合、</w:t>
      </w:r>
      <w:r w:rsidR="00850A38" w:rsidRPr="00883C6E">
        <w:rPr>
          <w:rFonts w:asciiTheme="minorEastAsia" w:hAnsiTheme="minorEastAsia" w:hint="eastAsia"/>
          <w:sz w:val="24"/>
          <w:szCs w:val="24"/>
        </w:rPr>
        <w:t>国寿财、阳光、太平、</w:t>
      </w:r>
      <w:r w:rsidR="008C38BB" w:rsidRPr="00883C6E">
        <w:rPr>
          <w:rFonts w:asciiTheme="minorEastAsia" w:hAnsiTheme="minorEastAsia" w:hint="eastAsia"/>
          <w:sz w:val="24"/>
          <w:szCs w:val="24"/>
        </w:rPr>
        <w:t>天安、大地、永安、</w:t>
      </w:r>
      <w:r w:rsidR="00442265" w:rsidRPr="00883C6E">
        <w:rPr>
          <w:rFonts w:asciiTheme="minorEastAsia" w:hAnsiTheme="minorEastAsia" w:hint="eastAsia"/>
          <w:sz w:val="24"/>
          <w:szCs w:val="24"/>
        </w:rPr>
        <w:t>永城、安华农业、</w:t>
      </w:r>
      <w:r w:rsidR="008C38BB" w:rsidRPr="00883C6E">
        <w:rPr>
          <w:rFonts w:asciiTheme="minorEastAsia" w:hAnsiTheme="minorEastAsia" w:hint="eastAsia"/>
          <w:sz w:val="24"/>
          <w:szCs w:val="24"/>
        </w:rPr>
        <w:t>浙商、英大</w:t>
      </w:r>
      <w:r w:rsidR="00B349EB" w:rsidRPr="00883C6E">
        <w:rPr>
          <w:rFonts w:asciiTheme="minorEastAsia" w:hAnsiTheme="minorEastAsia" w:hint="eastAsia"/>
          <w:sz w:val="24"/>
          <w:szCs w:val="24"/>
        </w:rPr>
        <w:t>等</w:t>
      </w:r>
      <w:r w:rsidR="0096751C" w:rsidRPr="00883C6E">
        <w:rPr>
          <w:rFonts w:asciiTheme="minorEastAsia" w:hAnsiTheme="minorEastAsia" w:hint="eastAsia"/>
          <w:sz w:val="24"/>
          <w:szCs w:val="24"/>
        </w:rPr>
        <w:t>12</w:t>
      </w:r>
      <w:r w:rsidRPr="00883C6E">
        <w:rPr>
          <w:rFonts w:asciiTheme="minorEastAsia" w:hAnsiTheme="minorEastAsia" w:hint="eastAsia"/>
          <w:sz w:val="24"/>
          <w:szCs w:val="24"/>
        </w:rPr>
        <w:t>家</w:t>
      </w:r>
      <w:r w:rsidR="00442265" w:rsidRPr="00883C6E">
        <w:rPr>
          <w:rFonts w:asciiTheme="minorEastAsia" w:hAnsiTheme="minorEastAsia" w:hint="eastAsia"/>
          <w:sz w:val="24"/>
          <w:szCs w:val="24"/>
        </w:rPr>
        <w:t>公司</w:t>
      </w:r>
      <w:r w:rsidRPr="00883C6E">
        <w:rPr>
          <w:rFonts w:asciiTheme="minorEastAsia" w:hAnsiTheme="minorEastAsia" w:hint="eastAsia"/>
          <w:sz w:val="24"/>
          <w:szCs w:val="24"/>
        </w:rPr>
        <w:t>份额同比下降。</w:t>
      </w:r>
    </w:p>
    <w:p w:rsidR="00353EE2" w:rsidRPr="00883C6E" w:rsidRDefault="00353EE2" w:rsidP="00883C6E">
      <w:pPr>
        <w:spacing w:line="360" w:lineRule="auto"/>
        <w:ind w:firstLine="645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渤海公司上半年已完成在丹东地区撤销工作，累计收取保费58万元。</w:t>
      </w:r>
    </w:p>
    <w:p w:rsidR="00D76EA6" w:rsidRPr="00883C6E" w:rsidRDefault="0096751C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0481F856" wp14:editId="0920BD68">
            <wp:extent cx="5338119" cy="2759676"/>
            <wp:effectExtent l="0" t="0" r="15240" b="222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FB3C2F" w:rsidRPr="00883C6E" w:rsidRDefault="00FB3C2F" w:rsidP="00883C6E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行业增速情况</w:t>
      </w:r>
    </w:p>
    <w:p w:rsidR="00B52ADD" w:rsidRPr="00883C6E" w:rsidRDefault="0084774E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，丹东财险市场业务增速</w:t>
      </w:r>
      <w:r w:rsidRPr="00883C6E">
        <w:rPr>
          <w:rFonts w:asciiTheme="minorEastAsia" w:hAnsiTheme="minorEastAsia" w:hint="eastAsia"/>
          <w:sz w:val="24"/>
          <w:szCs w:val="24"/>
        </w:rPr>
        <w:t>17.21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A25E5B" w:rsidRPr="00883C6E">
        <w:rPr>
          <w:rFonts w:asciiTheme="minorEastAsia" w:hAnsiTheme="minorEastAsia" w:hint="eastAsia"/>
          <w:sz w:val="24"/>
          <w:szCs w:val="24"/>
        </w:rPr>
        <w:t>上升</w:t>
      </w:r>
      <w:r w:rsidRPr="00883C6E">
        <w:rPr>
          <w:rFonts w:asciiTheme="minorEastAsia" w:hAnsiTheme="minorEastAsia" w:hint="eastAsia"/>
          <w:sz w:val="24"/>
          <w:szCs w:val="24"/>
        </w:rPr>
        <w:t>24.24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FB3C2F" w:rsidRPr="00883C6E" w:rsidRDefault="00D01D1A" w:rsidP="00883C6E">
      <w:pPr>
        <w:spacing w:line="360" w:lineRule="auto"/>
        <w:ind w:firstLine="645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从各</w:t>
      </w:r>
      <w:r w:rsidR="002F57A9" w:rsidRPr="00883C6E">
        <w:rPr>
          <w:rFonts w:asciiTheme="minorEastAsia" w:hAnsiTheme="minorEastAsia" w:hint="eastAsia"/>
          <w:sz w:val="24"/>
          <w:szCs w:val="24"/>
        </w:rPr>
        <w:t>财险公司</w:t>
      </w:r>
      <w:r w:rsidRPr="00883C6E">
        <w:rPr>
          <w:rFonts w:asciiTheme="minorEastAsia" w:hAnsiTheme="minorEastAsia" w:hint="eastAsia"/>
          <w:sz w:val="24"/>
          <w:szCs w:val="24"/>
        </w:rPr>
        <w:t>业务增速情况看</w:t>
      </w:r>
      <w:r w:rsidR="00FB3C2F" w:rsidRPr="00883C6E">
        <w:rPr>
          <w:rFonts w:asciiTheme="minorEastAsia" w:hAnsiTheme="minorEastAsia" w:hint="eastAsia"/>
          <w:sz w:val="24"/>
          <w:szCs w:val="24"/>
        </w:rPr>
        <w:t>：</w:t>
      </w:r>
      <w:r w:rsidR="002E25E0" w:rsidRPr="00883C6E">
        <w:rPr>
          <w:rFonts w:asciiTheme="minorEastAsia" w:hAnsiTheme="minorEastAsia" w:hint="eastAsia"/>
          <w:sz w:val="24"/>
          <w:szCs w:val="24"/>
        </w:rPr>
        <w:t>人保、</w:t>
      </w:r>
      <w:r w:rsidR="00FB3C2F" w:rsidRPr="00883C6E">
        <w:rPr>
          <w:rFonts w:asciiTheme="minorEastAsia" w:hAnsiTheme="minorEastAsia" w:hint="eastAsia"/>
          <w:sz w:val="24"/>
          <w:szCs w:val="24"/>
        </w:rPr>
        <w:t>太平洋</w:t>
      </w:r>
      <w:r w:rsidR="00EB0F82" w:rsidRPr="00883C6E">
        <w:rPr>
          <w:rFonts w:asciiTheme="minorEastAsia" w:hAnsiTheme="minorEastAsia" w:hint="eastAsia"/>
          <w:sz w:val="24"/>
          <w:szCs w:val="24"/>
        </w:rPr>
        <w:t>、</w:t>
      </w:r>
      <w:r w:rsidR="002E25E0" w:rsidRPr="00883C6E">
        <w:rPr>
          <w:rFonts w:asciiTheme="minorEastAsia" w:hAnsiTheme="minorEastAsia" w:hint="eastAsia"/>
          <w:sz w:val="24"/>
          <w:szCs w:val="24"/>
        </w:rPr>
        <w:t>平安、</w:t>
      </w:r>
      <w:r w:rsidR="00353EE2" w:rsidRPr="00883C6E">
        <w:rPr>
          <w:rFonts w:asciiTheme="minorEastAsia" w:hAnsiTheme="minorEastAsia" w:hint="eastAsia"/>
          <w:sz w:val="24"/>
          <w:szCs w:val="24"/>
        </w:rPr>
        <w:t>中华联合、</w:t>
      </w:r>
      <w:r w:rsidR="00A25E5B" w:rsidRPr="00883C6E">
        <w:rPr>
          <w:rFonts w:asciiTheme="minorEastAsia" w:hAnsiTheme="minorEastAsia" w:hint="eastAsia"/>
          <w:sz w:val="24"/>
          <w:szCs w:val="24"/>
        </w:rPr>
        <w:t>国寿财、</w:t>
      </w:r>
      <w:r w:rsidR="00AC3E7B" w:rsidRPr="00883C6E">
        <w:rPr>
          <w:rFonts w:asciiTheme="minorEastAsia" w:hAnsiTheme="minorEastAsia" w:hint="eastAsia"/>
          <w:sz w:val="24"/>
          <w:szCs w:val="24"/>
        </w:rPr>
        <w:t>太平、</w:t>
      </w:r>
      <w:r w:rsidR="00A25E5B" w:rsidRPr="00883C6E">
        <w:rPr>
          <w:rFonts w:asciiTheme="minorEastAsia" w:hAnsiTheme="minorEastAsia" w:hint="eastAsia"/>
          <w:sz w:val="24"/>
          <w:szCs w:val="24"/>
        </w:rPr>
        <w:t>天安、</w:t>
      </w:r>
      <w:r w:rsidR="0084774E" w:rsidRPr="00883C6E">
        <w:rPr>
          <w:rFonts w:asciiTheme="minorEastAsia" w:hAnsiTheme="minorEastAsia" w:hint="eastAsia"/>
          <w:sz w:val="24"/>
          <w:szCs w:val="24"/>
        </w:rPr>
        <w:t>大地、</w:t>
      </w:r>
      <w:r w:rsidR="00A25E5B" w:rsidRPr="00883C6E">
        <w:rPr>
          <w:rFonts w:asciiTheme="minorEastAsia" w:hAnsiTheme="minorEastAsia" w:hint="eastAsia"/>
          <w:sz w:val="24"/>
          <w:szCs w:val="24"/>
        </w:rPr>
        <w:t>华安、永安、</w:t>
      </w:r>
      <w:r w:rsidR="00485F65" w:rsidRPr="00883C6E">
        <w:rPr>
          <w:rFonts w:asciiTheme="minorEastAsia" w:hAnsiTheme="minorEastAsia" w:hint="eastAsia"/>
          <w:sz w:val="24"/>
          <w:szCs w:val="24"/>
        </w:rPr>
        <w:t>大家、</w:t>
      </w:r>
      <w:r w:rsidR="00A25E5B" w:rsidRPr="00883C6E">
        <w:rPr>
          <w:rFonts w:asciiTheme="minorEastAsia" w:hAnsiTheme="minorEastAsia" w:hint="eastAsia"/>
          <w:sz w:val="24"/>
          <w:szCs w:val="24"/>
        </w:rPr>
        <w:t>亚太、英大、富邦</w:t>
      </w:r>
      <w:r w:rsidR="00353EE2" w:rsidRPr="00883C6E">
        <w:rPr>
          <w:rFonts w:asciiTheme="minorEastAsia" w:hAnsiTheme="minorEastAsia" w:hint="eastAsia"/>
          <w:sz w:val="24"/>
          <w:szCs w:val="24"/>
        </w:rPr>
        <w:t>、中航安盟、融盛1</w:t>
      </w:r>
      <w:r w:rsidR="0084774E" w:rsidRPr="00883C6E">
        <w:rPr>
          <w:rFonts w:asciiTheme="minorEastAsia" w:hAnsiTheme="minorEastAsia" w:hint="eastAsia"/>
          <w:sz w:val="24"/>
          <w:szCs w:val="24"/>
        </w:rPr>
        <w:t>6</w:t>
      </w:r>
      <w:r w:rsidR="00FB3C2F" w:rsidRPr="00883C6E">
        <w:rPr>
          <w:rFonts w:asciiTheme="minorEastAsia" w:hAnsiTheme="minorEastAsia" w:hint="eastAsia"/>
          <w:sz w:val="24"/>
          <w:szCs w:val="24"/>
        </w:rPr>
        <w:t>家</w:t>
      </w:r>
      <w:r w:rsidR="0014126A" w:rsidRPr="00883C6E">
        <w:rPr>
          <w:rFonts w:asciiTheme="minorEastAsia" w:hAnsiTheme="minorEastAsia" w:hint="eastAsia"/>
          <w:sz w:val="24"/>
          <w:szCs w:val="24"/>
        </w:rPr>
        <w:t>公司保费</w:t>
      </w:r>
      <w:r w:rsidR="00FB3C2F" w:rsidRPr="00883C6E">
        <w:rPr>
          <w:rFonts w:asciiTheme="minorEastAsia" w:hAnsiTheme="minorEastAsia" w:hint="eastAsia"/>
          <w:sz w:val="24"/>
          <w:szCs w:val="24"/>
        </w:rPr>
        <w:t>实现</w:t>
      </w:r>
      <w:r w:rsidR="00E76B58" w:rsidRPr="00883C6E">
        <w:rPr>
          <w:rFonts w:asciiTheme="minorEastAsia" w:hAnsiTheme="minorEastAsia" w:hint="eastAsia"/>
          <w:sz w:val="24"/>
          <w:szCs w:val="24"/>
        </w:rPr>
        <w:t>正</w:t>
      </w:r>
      <w:r w:rsidR="00FB3C2F" w:rsidRPr="00883C6E">
        <w:rPr>
          <w:rFonts w:asciiTheme="minorEastAsia" w:hAnsiTheme="minorEastAsia" w:hint="eastAsia"/>
          <w:sz w:val="24"/>
          <w:szCs w:val="24"/>
        </w:rPr>
        <w:t>增长</w:t>
      </w:r>
      <w:r w:rsidR="00442265" w:rsidRPr="00883C6E">
        <w:rPr>
          <w:rFonts w:asciiTheme="minorEastAsia" w:hAnsiTheme="minorEastAsia" w:hint="eastAsia"/>
          <w:sz w:val="24"/>
          <w:szCs w:val="24"/>
        </w:rPr>
        <w:t>；</w:t>
      </w:r>
      <w:r w:rsidR="0084774E" w:rsidRPr="00883C6E">
        <w:rPr>
          <w:rFonts w:asciiTheme="minorEastAsia" w:hAnsiTheme="minorEastAsia" w:hint="eastAsia"/>
          <w:sz w:val="24"/>
          <w:szCs w:val="24"/>
        </w:rPr>
        <w:t>阳光、</w:t>
      </w:r>
      <w:r w:rsidR="00BA2392" w:rsidRPr="00883C6E">
        <w:rPr>
          <w:rFonts w:asciiTheme="minorEastAsia" w:hAnsiTheme="minorEastAsia" w:hint="eastAsia"/>
          <w:sz w:val="24"/>
          <w:szCs w:val="24"/>
        </w:rPr>
        <w:t>永城、</w:t>
      </w:r>
      <w:r w:rsidR="0084774E" w:rsidRPr="00883C6E">
        <w:rPr>
          <w:rFonts w:asciiTheme="minorEastAsia" w:hAnsiTheme="minorEastAsia" w:hint="eastAsia"/>
          <w:sz w:val="24"/>
          <w:szCs w:val="24"/>
        </w:rPr>
        <w:t>安华农业、</w:t>
      </w:r>
      <w:proofErr w:type="gramStart"/>
      <w:r w:rsidR="00353EE2" w:rsidRPr="00883C6E">
        <w:rPr>
          <w:rFonts w:asciiTheme="minorEastAsia" w:hAnsiTheme="minorEastAsia" w:hint="eastAsia"/>
          <w:sz w:val="24"/>
          <w:szCs w:val="24"/>
        </w:rPr>
        <w:t>浙商</w:t>
      </w:r>
      <w:r w:rsidR="002F57A9" w:rsidRPr="00883C6E">
        <w:rPr>
          <w:rFonts w:asciiTheme="minorEastAsia" w:hAnsiTheme="minorEastAsia" w:hint="eastAsia"/>
          <w:sz w:val="24"/>
          <w:szCs w:val="24"/>
        </w:rPr>
        <w:t>等</w:t>
      </w:r>
      <w:proofErr w:type="gramEnd"/>
      <w:r w:rsidR="00353EE2" w:rsidRPr="00883C6E">
        <w:rPr>
          <w:rFonts w:asciiTheme="minorEastAsia" w:hAnsiTheme="minorEastAsia" w:hint="eastAsia"/>
          <w:sz w:val="24"/>
          <w:szCs w:val="24"/>
        </w:rPr>
        <w:t>4</w:t>
      </w:r>
      <w:r w:rsidR="00FB3C2F" w:rsidRPr="00883C6E">
        <w:rPr>
          <w:rFonts w:asciiTheme="minorEastAsia" w:hAnsiTheme="minorEastAsia" w:hint="eastAsia"/>
          <w:sz w:val="24"/>
          <w:szCs w:val="24"/>
        </w:rPr>
        <w:t>家</w:t>
      </w:r>
      <w:r w:rsidRPr="00883C6E">
        <w:rPr>
          <w:rFonts w:asciiTheme="minorEastAsia" w:hAnsiTheme="minorEastAsia" w:hint="eastAsia"/>
          <w:sz w:val="24"/>
          <w:szCs w:val="24"/>
        </w:rPr>
        <w:t>公司</w:t>
      </w:r>
      <w:r w:rsidR="00FB3C2F" w:rsidRPr="00883C6E">
        <w:rPr>
          <w:rFonts w:asciiTheme="minorEastAsia" w:hAnsiTheme="minorEastAsia" w:hint="eastAsia"/>
          <w:sz w:val="24"/>
          <w:szCs w:val="24"/>
        </w:rPr>
        <w:t>业务负增长</w:t>
      </w:r>
      <w:r w:rsidR="0084774E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353EE2" w:rsidRPr="00883C6E" w:rsidRDefault="0084774E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80F012B" wp14:editId="02ACA5EB">
            <wp:extent cx="5338119" cy="2899719"/>
            <wp:effectExtent l="0" t="0" r="15240" b="1524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308" w:rsidRPr="00883C6E" w:rsidRDefault="00B15308" w:rsidP="00883C6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</w:p>
    <w:p w:rsidR="00FB3C2F" w:rsidRPr="00883C6E" w:rsidRDefault="00FB3C2F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（三）车险市场情况</w:t>
      </w:r>
      <w:r w:rsidR="001111A1" w:rsidRPr="00883C6E">
        <w:rPr>
          <w:rFonts w:asciiTheme="minorEastAsia" w:hAnsiTheme="minorEastAsia" w:hint="eastAsia"/>
          <w:b/>
          <w:bCs/>
          <w:sz w:val="24"/>
          <w:szCs w:val="24"/>
        </w:rPr>
        <w:t>分析</w:t>
      </w:r>
    </w:p>
    <w:p w:rsidR="00B52ADD" w:rsidRPr="00883C6E" w:rsidRDefault="00FB3C2F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1、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车险份额情况</w:t>
      </w:r>
    </w:p>
    <w:p w:rsidR="00FB3C2F" w:rsidRPr="00883C6E" w:rsidRDefault="00FB3C2F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  </w:t>
      </w:r>
      <w:r w:rsidR="005D593F" w:rsidRPr="00883C6E">
        <w:rPr>
          <w:rFonts w:asciiTheme="minorEastAsia" w:hAnsiTheme="minorEastAsia" w:hint="eastAsia"/>
          <w:sz w:val="24"/>
          <w:szCs w:val="24"/>
        </w:rPr>
        <w:t>1-9月</w:t>
      </w:r>
      <w:r w:rsidRPr="00883C6E">
        <w:rPr>
          <w:rFonts w:asciiTheme="minorEastAsia" w:hAnsiTheme="minorEastAsia" w:hint="eastAsia"/>
          <w:sz w:val="24"/>
          <w:szCs w:val="24"/>
        </w:rPr>
        <w:t>，全市</w:t>
      </w:r>
      <w:r w:rsidR="005D593F" w:rsidRPr="00883C6E">
        <w:rPr>
          <w:rFonts w:asciiTheme="minorEastAsia" w:hAnsiTheme="minorEastAsia" w:hint="eastAsia"/>
          <w:sz w:val="24"/>
          <w:szCs w:val="24"/>
        </w:rPr>
        <w:t>共收取</w:t>
      </w:r>
      <w:r w:rsidRPr="00883C6E">
        <w:rPr>
          <w:rFonts w:asciiTheme="minorEastAsia" w:hAnsiTheme="minorEastAsia" w:hint="eastAsia"/>
          <w:sz w:val="24"/>
          <w:szCs w:val="24"/>
        </w:rPr>
        <w:t>车险保费</w:t>
      </w:r>
      <w:r w:rsidR="005D593F" w:rsidRPr="00883C6E">
        <w:rPr>
          <w:rFonts w:asciiTheme="minorEastAsia" w:hAnsiTheme="minorEastAsia" w:hint="eastAsia"/>
          <w:sz w:val="24"/>
          <w:szCs w:val="24"/>
        </w:rPr>
        <w:t>71481</w:t>
      </w:r>
      <w:r w:rsidRPr="00883C6E">
        <w:rPr>
          <w:rFonts w:asciiTheme="minorEastAsia" w:hAnsiTheme="minorEastAsia" w:hint="eastAsia"/>
          <w:sz w:val="24"/>
          <w:szCs w:val="24"/>
        </w:rPr>
        <w:t>万元，占丹东财险市场份额</w:t>
      </w:r>
      <w:r w:rsidR="005D593F" w:rsidRPr="00883C6E">
        <w:rPr>
          <w:rFonts w:asciiTheme="minorEastAsia" w:hAnsiTheme="minorEastAsia" w:hint="eastAsia"/>
          <w:sz w:val="24"/>
          <w:szCs w:val="24"/>
        </w:rPr>
        <w:t>57.73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5D593F" w:rsidRPr="00883C6E">
        <w:rPr>
          <w:rFonts w:asciiTheme="minorEastAsia" w:hAnsiTheme="minorEastAsia" w:hint="eastAsia"/>
          <w:sz w:val="24"/>
          <w:szCs w:val="24"/>
        </w:rPr>
        <w:lastRenderedPageBreak/>
        <w:t>上升0.96</w:t>
      </w:r>
      <w:r w:rsidRPr="00883C6E">
        <w:rPr>
          <w:rFonts w:asciiTheme="minorEastAsia" w:hAnsiTheme="minorEastAsia" w:hint="eastAsia"/>
          <w:sz w:val="24"/>
          <w:szCs w:val="24"/>
        </w:rPr>
        <w:t>百分点，车险保费占全省车险市场的</w:t>
      </w:r>
      <w:r w:rsidR="00353EE2" w:rsidRPr="00883C6E">
        <w:rPr>
          <w:rFonts w:asciiTheme="minorEastAsia" w:hAnsiTheme="minorEastAsia" w:hint="eastAsia"/>
          <w:sz w:val="24"/>
          <w:szCs w:val="24"/>
        </w:rPr>
        <w:t>4.</w:t>
      </w:r>
      <w:r w:rsidR="005D593F" w:rsidRPr="00883C6E">
        <w:rPr>
          <w:rFonts w:asciiTheme="minorEastAsia" w:hAnsiTheme="minorEastAsia" w:hint="eastAsia"/>
          <w:sz w:val="24"/>
          <w:szCs w:val="24"/>
        </w:rPr>
        <w:t>69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8C2F73" w:rsidRPr="00883C6E">
        <w:rPr>
          <w:rFonts w:asciiTheme="minorEastAsia" w:hAnsiTheme="minorEastAsia" w:hint="eastAsia"/>
          <w:sz w:val="24"/>
          <w:szCs w:val="24"/>
        </w:rPr>
        <w:t>上升</w:t>
      </w:r>
      <w:r w:rsidR="00353EE2" w:rsidRPr="00883C6E">
        <w:rPr>
          <w:rFonts w:asciiTheme="minorEastAsia" w:hAnsiTheme="minorEastAsia" w:hint="eastAsia"/>
          <w:sz w:val="24"/>
          <w:szCs w:val="24"/>
        </w:rPr>
        <w:t>0.</w:t>
      </w:r>
      <w:r w:rsidR="005D593F" w:rsidRPr="00883C6E">
        <w:rPr>
          <w:rFonts w:asciiTheme="minorEastAsia" w:hAnsiTheme="minorEastAsia" w:hint="eastAsia"/>
          <w:sz w:val="24"/>
          <w:szCs w:val="24"/>
        </w:rPr>
        <w:t>55</w:t>
      </w:r>
      <w:r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B15308" w:rsidRPr="00883C6E" w:rsidRDefault="00FB3C2F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从主体情况看，</w:t>
      </w:r>
      <w:r w:rsidR="00E46675" w:rsidRPr="00883C6E">
        <w:rPr>
          <w:rFonts w:asciiTheme="minorEastAsia" w:hAnsiTheme="minorEastAsia" w:hint="eastAsia"/>
          <w:sz w:val="24"/>
          <w:szCs w:val="24"/>
        </w:rPr>
        <w:t>人保、</w:t>
      </w:r>
      <w:r w:rsidR="00654C52" w:rsidRPr="00883C6E">
        <w:rPr>
          <w:rFonts w:asciiTheme="minorEastAsia" w:hAnsiTheme="minorEastAsia" w:hint="eastAsia"/>
          <w:sz w:val="24"/>
          <w:szCs w:val="24"/>
        </w:rPr>
        <w:t>太平洋、</w:t>
      </w:r>
      <w:r w:rsidR="009B2606" w:rsidRPr="00883C6E">
        <w:rPr>
          <w:rFonts w:asciiTheme="minorEastAsia" w:hAnsiTheme="minorEastAsia" w:hint="eastAsia"/>
          <w:sz w:val="24"/>
          <w:szCs w:val="24"/>
        </w:rPr>
        <w:t>天安、</w:t>
      </w:r>
      <w:r w:rsidR="00A93B98" w:rsidRPr="00883C6E">
        <w:rPr>
          <w:rFonts w:asciiTheme="minorEastAsia" w:hAnsiTheme="minorEastAsia" w:hint="eastAsia"/>
          <w:sz w:val="24"/>
          <w:szCs w:val="24"/>
        </w:rPr>
        <w:t>大家、</w:t>
      </w:r>
      <w:r w:rsidR="00E46675" w:rsidRPr="00883C6E">
        <w:rPr>
          <w:rFonts w:asciiTheme="minorEastAsia" w:hAnsiTheme="minorEastAsia" w:hint="eastAsia"/>
          <w:sz w:val="24"/>
          <w:szCs w:val="24"/>
        </w:rPr>
        <w:t>华安、</w:t>
      </w:r>
      <w:r w:rsidR="005B34CE" w:rsidRPr="00883C6E">
        <w:rPr>
          <w:rFonts w:asciiTheme="minorEastAsia" w:hAnsiTheme="minorEastAsia" w:hint="eastAsia"/>
          <w:sz w:val="24"/>
          <w:szCs w:val="24"/>
        </w:rPr>
        <w:t>阳光、安华农业、富邦、亚太</w:t>
      </w:r>
      <w:r w:rsidR="001B3815" w:rsidRPr="00883C6E">
        <w:rPr>
          <w:rFonts w:asciiTheme="minorEastAsia" w:hAnsiTheme="minorEastAsia" w:hint="eastAsia"/>
          <w:sz w:val="24"/>
          <w:szCs w:val="24"/>
        </w:rPr>
        <w:t>、融盛等</w:t>
      </w:r>
      <w:r w:rsidR="009B2606" w:rsidRPr="00883C6E">
        <w:rPr>
          <w:rFonts w:asciiTheme="minorEastAsia" w:hAnsiTheme="minorEastAsia" w:hint="eastAsia"/>
          <w:sz w:val="24"/>
          <w:szCs w:val="24"/>
        </w:rPr>
        <w:t>10</w:t>
      </w:r>
      <w:r w:rsidRPr="00883C6E">
        <w:rPr>
          <w:rFonts w:asciiTheme="minorEastAsia" w:hAnsiTheme="minorEastAsia" w:hint="eastAsia"/>
          <w:sz w:val="24"/>
          <w:szCs w:val="24"/>
        </w:rPr>
        <w:t>家公司车险份额同比提升</w:t>
      </w:r>
      <w:r w:rsidR="00C569C4" w:rsidRPr="00883C6E">
        <w:rPr>
          <w:rFonts w:asciiTheme="minorEastAsia" w:hAnsiTheme="minorEastAsia" w:hint="eastAsia"/>
          <w:sz w:val="24"/>
          <w:szCs w:val="24"/>
        </w:rPr>
        <w:t>；</w:t>
      </w:r>
      <w:r w:rsidR="005B34CE" w:rsidRPr="00883C6E">
        <w:rPr>
          <w:rFonts w:asciiTheme="minorEastAsia" w:hAnsiTheme="minorEastAsia" w:hint="eastAsia"/>
          <w:sz w:val="24"/>
          <w:szCs w:val="24"/>
        </w:rPr>
        <w:t>平安、</w:t>
      </w:r>
      <w:r w:rsidR="004B7D27" w:rsidRPr="00883C6E">
        <w:rPr>
          <w:rFonts w:asciiTheme="minorEastAsia" w:hAnsiTheme="minorEastAsia" w:hint="eastAsia"/>
          <w:sz w:val="24"/>
          <w:szCs w:val="24"/>
        </w:rPr>
        <w:t>中华联合、国寿财、</w:t>
      </w:r>
      <w:r w:rsidR="001B3815" w:rsidRPr="00883C6E">
        <w:rPr>
          <w:rFonts w:asciiTheme="minorEastAsia" w:hAnsiTheme="minorEastAsia" w:hint="eastAsia"/>
          <w:sz w:val="24"/>
          <w:szCs w:val="24"/>
        </w:rPr>
        <w:t>大地、</w:t>
      </w:r>
      <w:r w:rsidR="004B7D27" w:rsidRPr="00883C6E">
        <w:rPr>
          <w:rFonts w:asciiTheme="minorEastAsia" w:hAnsiTheme="minorEastAsia" w:hint="eastAsia"/>
          <w:sz w:val="24"/>
          <w:szCs w:val="24"/>
        </w:rPr>
        <w:t>永安、永城、</w:t>
      </w:r>
      <w:r w:rsidR="00D91C28" w:rsidRPr="00883C6E">
        <w:rPr>
          <w:rFonts w:asciiTheme="minorEastAsia" w:hAnsiTheme="minorEastAsia" w:hint="eastAsia"/>
          <w:sz w:val="24"/>
          <w:szCs w:val="24"/>
        </w:rPr>
        <w:t>太平、</w:t>
      </w:r>
      <w:r w:rsidR="004B7D27" w:rsidRPr="00883C6E">
        <w:rPr>
          <w:rFonts w:asciiTheme="minorEastAsia" w:hAnsiTheme="minorEastAsia" w:hint="eastAsia"/>
          <w:sz w:val="24"/>
          <w:szCs w:val="24"/>
        </w:rPr>
        <w:t>中航安盟、</w:t>
      </w:r>
      <w:r w:rsidR="00D16B7C" w:rsidRPr="00883C6E">
        <w:rPr>
          <w:rFonts w:asciiTheme="minorEastAsia" w:hAnsiTheme="minorEastAsia" w:hint="eastAsia"/>
          <w:sz w:val="24"/>
          <w:szCs w:val="24"/>
        </w:rPr>
        <w:t>浙商、</w:t>
      </w:r>
      <w:r w:rsidR="00D91C28" w:rsidRPr="00883C6E">
        <w:rPr>
          <w:rFonts w:asciiTheme="minorEastAsia" w:hAnsiTheme="minorEastAsia" w:hint="eastAsia"/>
          <w:sz w:val="24"/>
          <w:szCs w:val="24"/>
        </w:rPr>
        <w:t>英大</w:t>
      </w:r>
      <w:r w:rsidR="004B7D27" w:rsidRPr="00883C6E">
        <w:rPr>
          <w:rFonts w:asciiTheme="minorEastAsia" w:hAnsiTheme="minorEastAsia" w:hint="eastAsia"/>
          <w:sz w:val="24"/>
          <w:szCs w:val="24"/>
        </w:rPr>
        <w:t>等</w:t>
      </w:r>
      <w:r w:rsidR="001B3815" w:rsidRPr="00883C6E">
        <w:rPr>
          <w:rFonts w:asciiTheme="minorEastAsia" w:hAnsiTheme="minorEastAsia" w:hint="eastAsia"/>
          <w:sz w:val="24"/>
          <w:szCs w:val="24"/>
        </w:rPr>
        <w:t>1</w:t>
      </w:r>
      <w:r w:rsidR="009B2606" w:rsidRPr="00883C6E">
        <w:rPr>
          <w:rFonts w:asciiTheme="minorEastAsia" w:hAnsiTheme="minorEastAsia" w:hint="eastAsia"/>
          <w:sz w:val="24"/>
          <w:szCs w:val="24"/>
        </w:rPr>
        <w:t>0</w:t>
      </w:r>
      <w:r w:rsidRPr="00883C6E">
        <w:rPr>
          <w:rFonts w:asciiTheme="minorEastAsia" w:hAnsiTheme="minorEastAsia" w:hint="eastAsia"/>
          <w:sz w:val="24"/>
          <w:szCs w:val="24"/>
        </w:rPr>
        <w:t>家</w:t>
      </w:r>
      <w:r w:rsidR="004B7D27" w:rsidRPr="00883C6E">
        <w:rPr>
          <w:rFonts w:asciiTheme="minorEastAsia" w:hAnsiTheme="minorEastAsia" w:hint="eastAsia"/>
          <w:sz w:val="24"/>
          <w:szCs w:val="24"/>
        </w:rPr>
        <w:t>公司</w:t>
      </w:r>
      <w:r w:rsidRPr="00883C6E">
        <w:rPr>
          <w:rFonts w:asciiTheme="minorEastAsia" w:hAnsiTheme="minorEastAsia" w:hint="eastAsia"/>
          <w:sz w:val="24"/>
          <w:szCs w:val="24"/>
        </w:rPr>
        <w:t>车险份额同比下降。</w:t>
      </w:r>
    </w:p>
    <w:p w:rsidR="00FB3C2F" w:rsidRPr="00883C6E" w:rsidRDefault="00FB3C2F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车险市场份额前三位的分别为：人保</w:t>
      </w:r>
      <w:r w:rsidR="00371483" w:rsidRPr="00883C6E">
        <w:rPr>
          <w:rFonts w:asciiTheme="minorEastAsia" w:hAnsiTheme="minorEastAsia" w:hint="eastAsia"/>
          <w:sz w:val="24"/>
          <w:szCs w:val="24"/>
        </w:rPr>
        <w:t>37</w:t>
      </w:r>
      <w:r w:rsidR="001B3815" w:rsidRPr="00883C6E">
        <w:rPr>
          <w:rFonts w:asciiTheme="minorEastAsia" w:hAnsiTheme="minorEastAsia" w:hint="eastAsia"/>
          <w:sz w:val="24"/>
          <w:szCs w:val="24"/>
        </w:rPr>
        <w:t>.</w:t>
      </w:r>
      <w:r w:rsidR="00371483" w:rsidRPr="00883C6E">
        <w:rPr>
          <w:rFonts w:asciiTheme="minorEastAsia" w:hAnsiTheme="minorEastAsia" w:hint="eastAsia"/>
          <w:sz w:val="24"/>
          <w:szCs w:val="24"/>
        </w:rPr>
        <w:t>41</w:t>
      </w:r>
      <w:r w:rsidR="00D16B7C" w:rsidRPr="00883C6E">
        <w:rPr>
          <w:rFonts w:asciiTheme="minorEastAsia" w:hAnsiTheme="minorEastAsia" w:hint="eastAsia"/>
          <w:sz w:val="24"/>
          <w:szCs w:val="24"/>
        </w:rPr>
        <w:t>%</w:t>
      </w:r>
      <w:r w:rsidRPr="00883C6E">
        <w:rPr>
          <w:rFonts w:asciiTheme="minorEastAsia" w:hAnsiTheme="minorEastAsia" w:hint="eastAsia"/>
          <w:sz w:val="24"/>
          <w:szCs w:val="24"/>
        </w:rPr>
        <w:t>、平安</w:t>
      </w:r>
      <w:r w:rsidR="00D16B7C" w:rsidRPr="00883C6E">
        <w:rPr>
          <w:rFonts w:asciiTheme="minorEastAsia" w:hAnsiTheme="minorEastAsia" w:hint="eastAsia"/>
          <w:sz w:val="24"/>
          <w:szCs w:val="24"/>
        </w:rPr>
        <w:t>23.</w:t>
      </w:r>
      <w:r w:rsidR="00371483" w:rsidRPr="00883C6E">
        <w:rPr>
          <w:rFonts w:asciiTheme="minorEastAsia" w:hAnsiTheme="minorEastAsia" w:hint="eastAsia"/>
          <w:sz w:val="24"/>
          <w:szCs w:val="24"/>
        </w:rPr>
        <w:t>86</w:t>
      </w:r>
      <w:r w:rsidRPr="00883C6E">
        <w:rPr>
          <w:rFonts w:asciiTheme="minorEastAsia" w:hAnsiTheme="minorEastAsia" w:hint="eastAsia"/>
          <w:sz w:val="24"/>
          <w:szCs w:val="24"/>
        </w:rPr>
        <w:t>%、太平洋</w:t>
      </w:r>
      <w:r w:rsidR="001B3815" w:rsidRPr="00883C6E">
        <w:rPr>
          <w:rFonts w:asciiTheme="minorEastAsia" w:hAnsiTheme="minorEastAsia" w:hint="eastAsia"/>
          <w:sz w:val="24"/>
          <w:szCs w:val="24"/>
        </w:rPr>
        <w:t>13.</w:t>
      </w:r>
      <w:r w:rsidR="00371483" w:rsidRPr="00883C6E">
        <w:rPr>
          <w:rFonts w:asciiTheme="minorEastAsia" w:hAnsiTheme="minorEastAsia" w:hint="eastAsia"/>
          <w:sz w:val="24"/>
          <w:szCs w:val="24"/>
        </w:rPr>
        <w:t>06</w:t>
      </w:r>
      <w:r w:rsidRPr="00883C6E">
        <w:rPr>
          <w:rFonts w:asciiTheme="minorEastAsia" w:hAnsiTheme="minorEastAsia" w:hint="eastAsia"/>
          <w:sz w:val="24"/>
          <w:szCs w:val="24"/>
        </w:rPr>
        <w:t>%。</w:t>
      </w:r>
    </w:p>
    <w:p w:rsidR="00E46675" w:rsidRPr="00883C6E" w:rsidRDefault="00371483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465CCF0" wp14:editId="4073DF3E">
            <wp:extent cx="5338119" cy="2537254"/>
            <wp:effectExtent l="0" t="0" r="15240" b="1587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2ADD" w:rsidRPr="00883C6E" w:rsidRDefault="00FB3C2F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2、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车险增速情况</w:t>
      </w:r>
    </w:p>
    <w:p w:rsidR="00B15308" w:rsidRPr="00883C6E" w:rsidRDefault="00371483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FB3C2F" w:rsidRPr="00883C6E">
        <w:rPr>
          <w:rFonts w:asciiTheme="minorEastAsia" w:hAnsiTheme="minorEastAsia" w:hint="eastAsia"/>
          <w:sz w:val="24"/>
          <w:szCs w:val="24"/>
        </w:rPr>
        <w:t>，丹东</w:t>
      </w:r>
      <w:r w:rsidR="00654C52" w:rsidRPr="00883C6E">
        <w:rPr>
          <w:rFonts w:asciiTheme="minorEastAsia" w:hAnsiTheme="minorEastAsia" w:hint="eastAsia"/>
          <w:sz w:val="24"/>
          <w:szCs w:val="24"/>
        </w:rPr>
        <w:t>行业</w:t>
      </w:r>
      <w:r w:rsidR="00FB3C2F" w:rsidRPr="00883C6E">
        <w:rPr>
          <w:rFonts w:asciiTheme="minorEastAsia" w:hAnsiTheme="minorEastAsia" w:hint="eastAsia"/>
          <w:sz w:val="24"/>
          <w:szCs w:val="24"/>
        </w:rPr>
        <w:t>车险业务增速</w:t>
      </w:r>
      <w:r w:rsidRPr="00883C6E">
        <w:rPr>
          <w:rFonts w:asciiTheme="minorEastAsia" w:hAnsiTheme="minorEastAsia" w:hint="eastAsia"/>
          <w:sz w:val="24"/>
          <w:szCs w:val="24"/>
        </w:rPr>
        <w:t>19.2</w:t>
      </w:r>
      <w:r w:rsidR="00FB3C2F" w:rsidRPr="00883C6E">
        <w:rPr>
          <w:rFonts w:asciiTheme="minorEastAsia" w:hAnsiTheme="minorEastAsia" w:hint="eastAsia"/>
          <w:sz w:val="24"/>
          <w:szCs w:val="24"/>
        </w:rPr>
        <w:t>，同比</w:t>
      </w:r>
      <w:r w:rsidR="002C626E" w:rsidRPr="00883C6E">
        <w:rPr>
          <w:rFonts w:asciiTheme="minorEastAsia" w:hAnsiTheme="minorEastAsia" w:hint="eastAsia"/>
          <w:sz w:val="24"/>
          <w:szCs w:val="24"/>
        </w:rPr>
        <w:t>上升</w:t>
      </w:r>
      <w:r w:rsidRPr="00883C6E">
        <w:rPr>
          <w:rFonts w:asciiTheme="minorEastAsia" w:hAnsiTheme="minorEastAsia" w:hint="eastAsia"/>
          <w:sz w:val="24"/>
          <w:szCs w:val="24"/>
        </w:rPr>
        <w:t>34.61</w:t>
      </w:r>
      <w:r w:rsidR="00FB3C2F" w:rsidRPr="00883C6E">
        <w:rPr>
          <w:rFonts w:asciiTheme="minorEastAsia" w:hAnsiTheme="minorEastAsia" w:hint="eastAsia"/>
          <w:sz w:val="24"/>
          <w:szCs w:val="24"/>
        </w:rPr>
        <w:t>个百分点。</w:t>
      </w:r>
      <w:r w:rsidR="00D16B7C" w:rsidRPr="00883C6E">
        <w:rPr>
          <w:rFonts w:asciiTheme="minorEastAsia" w:hAnsiTheme="minorEastAsia" w:hint="eastAsia"/>
          <w:sz w:val="24"/>
          <w:szCs w:val="24"/>
        </w:rPr>
        <w:t>人保、</w:t>
      </w:r>
      <w:r w:rsidR="00356FC2" w:rsidRPr="00883C6E">
        <w:rPr>
          <w:rFonts w:asciiTheme="minorEastAsia" w:hAnsiTheme="minorEastAsia" w:hint="eastAsia"/>
          <w:sz w:val="24"/>
          <w:szCs w:val="24"/>
        </w:rPr>
        <w:t>太平洋、</w:t>
      </w:r>
      <w:r w:rsidR="002C626E" w:rsidRPr="00883C6E">
        <w:rPr>
          <w:rFonts w:asciiTheme="minorEastAsia" w:hAnsiTheme="minorEastAsia" w:hint="eastAsia"/>
          <w:sz w:val="24"/>
          <w:szCs w:val="24"/>
        </w:rPr>
        <w:t>平安、</w:t>
      </w:r>
      <w:r w:rsidR="00D16B7C" w:rsidRPr="00883C6E">
        <w:rPr>
          <w:rFonts w:asciiTheme="minorEastAsia" w:hAnsiTheme="minorEastAsia" w:hint="eastAsia"/>
          <w:sz w:val="24"/>
          <w:szCs w:val="24"/>
        </w:rPr>
        <w:t>中华联合、天安、</w:t>
      </w:r>
      <w:r w:rsidRPr="00883C6E">
        <w:rPr>
          <w:rFonts w:asciiTheme="minorEastAsia" w:hAnsiTheme="minorEastAsia" w:hint="eastAsia"/>
          <w:sz w:val="24"/>
          <w:szCs w:val="24"/>
        </w:rPr>
        <w:t>大地、</w:t>
      </w:r>
      <w:r w:rsidR="00D16B7C" w:rsidRPr="00883C6E">
        <w:rPr>
          <w:rFonts w:asciiTheme="minorEastAsia" w:hAnsiTheme="minorEastAsia" w:hint="eastAsia"/>
          <w:sz w:val="24"/>
          <w:szCs w:val="24"/>
        </w:rPr>
        <w:t>华安、永安、大家、阳光、太平、亚太、安华农业、英大、中航安盟、富邦</w:t>
      </w:r>
      <w:r w:rsidR="001B3815" w:rsidRPr="00883C6E">
        <w:rPr>
          <w:rFonts w:asciiTheme="minorEastAsia" w:hAnsiTheme="minorEastAsia" w:hint="eastAsia"/>
          <w:sz w:val="24"/>
          <w:szCs w:val="24"/>
        </w:rPr>
        <w:t>、融盛</w:t>
      </w:r>
      <w:r w:rsidR="00D16B7C" w:rsidRPr="00883C6E">
        <w:rPr>
          <w:rFonts w:asciiTheme="minorEastAsia" w:hAnsiTheme="minorEastAsia" w:hint="eastAsia"/>
          <w:sz w:val="24"/>
          <w:szCs w:val="24"/>
        </w:rPr>
        <w:t>等</w:t>
      </w:r>
      <w:r w:rsidR="001B3815" w:rsidRPr="00883C6E">
        <w:rPr>
          <w:rFonts w:asciiTheme="minorEastAsia" w:hAnsiTheme="minorEastAsia" w:hint="eastAsia"/>
          <w:sz w:val="24"/>
          <w:szCs w:val="24"/>
        </w:rPr>
        <w:t>1</w:t>
      </w:r>
      <w:r w:rsidRPr="00883C6E">
        <w:rPr>
          <w:rFonts w:asciiTheme="minorEastAsia" w:hAnsiTheme="minorEastAsia" w:hint="eastAsia"/>
          <w:sz w:val="24"/>
          <w:szCs w:val="24"/>
        </w:rPr>
        <w:t>7</w:t>
      </w:r>
      <w:r w:rsidR="00D16B7C" w:rsidRPr="00883C6E">
        <w:rPr>
          <w:rFonts w:asciiTheme="minorEastAsia" w:hAnsiTheme="minorEastAsia" w:hint="eastAsia"/>
          <w:sz w:val="24"/>
          <w:szCs w:val="24"/>
        </w:rPr>
        <w:t>家公</w:t>
      </w:r>
      <w:r w:rsidR="002C626E" w:rsidRPr="00883C6E">
        <w:rPr>
          <w:rFonts w:asciiTheme="minorEastAsia" w:hAnsiTheme="minorEastAsia" w:hint="eastAsia"/>
          <w:sz w:val="24"/>
          <w:szCs w:val="24"/>
        </w:rPr>
        <w:t>司车险正增长，</w:t>
      </w:r>
      <w:r w:rsidR="00D16B7C" w:rsidRPr="00883C6E">
        <w:rPr>
          <w:rFonts w:asciiTheme="minorEastAsia" w:hAnsiTheme="minorEastAsia" w:hint="eastAsia"/>
          <w:sz w:val="24"/>
          <w:szCs w:val="24"/>
        </w:rPr>
        <w:t>国寿</w:t>
      </w:r>
      <w:r w:rsidR="001B3815" w:rsidRPr="00883C6E">
        <w:rPr>
          <w:rFonts w:asciiTheme="minorEastAsia" w:hAnsiTheme="minorEastAsia" w:hint="eastAsia"/>
          <w:sz w:val="24"/>
          <w:szCs w:val="24"/>
        </w:rPr>
        <w:t>财</w:t>
      </w:r>
      <w:r w:rsidR="00D16B7C" w:rsidRPr="00883C6E">
        <w:rPr>
          <w:rFonts w:asciiTheme="minorEastAsia" w:hAnsiTheme="minorEastAsia" w:hint="eastAsia"/>
          <w:sz w:val="24"/>
          <w:szCs w:val="24"/>
        </w:rPr>
        <w:t>、永城、</w:t>
      </w:r>
      <w:proofErr w:type="gramStart"/>
      <w:r w:rsidR="001B3815" w:rsidRPr="00883C6E">
        <w:rPr>
          <w:rFonts w:asciiTheme="minorEastAsia" w:hAnsiTheme="minorEastAsia" w:hint="eastAsia"/>
          <w:sz w:val="24"/>
          <w:szCs w:val="24"/>
        </w:rPr>
        <w:t>浙商</w:t>
      </w:r>
      <w:r w:rsidR="009B2606" w:rsidRPr="00883C6E">
        <w:rPr>
          <w:rFonts w:asciiTheme="minorEastAsia" w:hAnsiTheme="minorEastAsia" w:hint="eastAsia"/>
          <w:sz w:val="24"/>
          <w:szCs w:val="24"/>
        </w:rPr>
        <w:t>3</w:t>
      </w:r>
      <w:r w:rsidR="00DA6896" w:rsidRPr="00883C6E">
        <w:rPr>
          <w:rFonts w:asciiTheme="minorEastAsia" w:hAnsiTheme="minorEastAsia" w:hint="eastAsia"/>
          <w:sz w:val="24"/>
          <w:szCs w:val="24"/>
        </w:rPr>
        <w:t>家</w:t>
      </w:r>
      <w:proofErr w:type="gramEnd"/>
      <w:r w:rsidR="00DA6896" w:rsidRPr="00883C6E">
        <w:rPr>
          <w:rFonts w:asciiTheme="minorEastAsia" w:hAnsiTheme="minorEastAsia" w:hint="eastAsia"/>
          <w:sz w:val="24"/>
          <w:szCs w:val="24"/>
        </w:rPr>
        <w:t>公司车险业务负增长，</w:t>
      </w:r>
      <w:r w:rsidR="00D16B7C" w:rsidRPr="00883C6E">
        <w:rPr>
          <w:rFonts w:asciiTheme="minorEastAsia" w:hAnsiTheme="minorEastAsia" w:hint="eastAsia"/>
          <w:sz w:val="24"/>
          <w:szCs w:val="24"/>
        </w:rPr>
        <w:t>其中：</w:t>
      </w:r>
    </w:p>
    <w:p w:rsidR="00FB3C2F" w:rsidRPr="00883C6E" w:rsidRDefault="00D16B7C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永城公司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自上年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5月起</w:t>
      </w:r>
      <w:r w:rsidR="00AA1BD9" w:rsidRPr="00883C6E">
        <w:rPr>
          <w:rFonts w:asciiTheme="minorEastAsia" w:hAnsiTheme="minorEastAsia" w:hint="eastAsia"/>
          <w:sz w:val="24"/>
          <w:szCs w:val="24"/>
        </w:rPr>
        <w:t>一直</w:t>
      </w:r>
      <w:r w:rsidRPr="00883C6E">
        <w:rPr>
          <w:rFonts w:asciiTheme="minorEastAsia" w:hAnsiTheme="minorEastAsia" w:hint="eastAsia"/>
          <w:sz w:val="24"/>
          <w:szCs w:val="24"/>
        </w:rPr>
        <w:t>停办车险业务</w:t>
      </w:r>
      <w:r w:rsidR="00371483" w:rsidRPr="00883C6E">
        <w:rPr>
          <w:rFonts w:asciiTheme="minorEastAsia" w:hAnsiTheme="minorEastAsia" w:hint="eastAsia"/>
          <w:sz w:val="24"/>
          <w:szCs w:val="24"/>
        </w:rPr>
        <w:t>，渤海公司今年上半年撤销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371483" w:rsidRPr="00883C6E" w:rsidRDefault="004A2C5F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8482604" wp14:editId="42E72EC9">
            <wp:extent cx="5338119" cy="2858530"/>
            <wp:effectExtent l="0" t="0" r="15240" b="1841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2ADD" w:rsidRPr="00883C6E" w:rsidRDefault="00591904" w:rsidP="00883C6E">
      <w:pPr>
        <w:tabs>
          <w:tab w:val="left" w:pos="8364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t xml:space="preserve">  </w:t>
      </w:r>
      <w:r w:rsidR="00995B96" w:rsidRPr="00883C6E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="00FE062A" w:rsidRPr="00883C6E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县域车险情</w:t>
      </w:r>
      <w:proofErr w:type="gramStart"/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况</w:t>
      </w:r>
      <w:proofErr w:type="gramEnd"/>
    </w:p>
    <w:p w:rsidR="006D3EC1" w:rsidRPr="00883C6E" w:rsidRDefault="006D3EC1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 </w:t>
      </w:r>
      <w:r w:rsidR="00B15308" w:rsidRPr="00883C6E">
        <w:rPr>
          <w:rFonts w:asciiTheme="minorEastAsia" w:hAnsiTheme="minorEastAsia" w:hint="eastAsia"/>
          <w:sz w:val="24"/>
          <w:szCs w:val="24"/>
        </w:rPr>
        <w:t xml:space="preserve">  </w:t>
      </w:r>
      <w:r w:rsidR="006F0EA0" w:rsidRPr="00883C6E">
        <w:rPr>
          <w:rFonts w:asciiTheme="minorEastAsia" w:hAnsiTheme="minorEastAsia" w:hint="eastAsia"/>
          <w:sz w:val="24"/>
          <w:szCs w:val="24"/>
        </w:rPr>
        <w:t>1-9月</w:t>
      </w:r>
      <w:r w:rsidRPr="00883C6E">
        <w:rPr>
          <w:rFonts w:asciiTheme="minorEastAsia" w:hAnsiTheme="minorEastAsia" w:hint="eastAsia"/>
          <w:sz w:val="24"/>
          <w:szCs w:val="24"/>
        </w:rPr>
        <w:t>，县域车险累计实现保费收入</w:t>
      </w:r>
      <w:r w:rsidR="006F0EA0" w:rsidRPr="00883C6E">
        <w:rPr>
          <w:rFonts w:asciiTheme="minorEastAsia" w:hAnsiTheme="minorEastAsia" w:hint="eastAsia"/>
          <w:sz w:val="24"/>
          <w:szCs w:val="24"/>
        </w:rPr>
        <w:t>37273</w:t>
      </w:r>
      <w:r w:rsidRPr="00883C6E">
        <w:rPr>
          <w:rFonts w:asciiTheme="minorEastAsia" w:hAnsiTheme="minorEastAsia" w:hint="eastAsia"/>
          <w:sz w:val="24"/>
          <w:szCs w:val="24"/>
        </w:rPr>
        <w:t>万元，</w:t>
      </w:r>
      <w:r w:rsidR="00B166C3" w:rsidRPr="00883C6E">
        <w:rPr>
          <w:rFonts w:asciiTheme="minorEastAsia" w:hAnsiTheme="minorEastAsia" w:hint="eastAsia"/>
          <w:sz w:val="24"/>
          <w:szCs w:val="24"/>
        </w:rPr>
        <w:t>同比</w:t>
      </w:r>
      <w:r w:rsidR="002618B7" w:rsidRPr="00883C6E">
        <w:rPr>
          <w:rFonts w:asciiTheme="minorEastAsia" w:hAnsiTheme="minorEastAsia" w:hint="eastAsia"/>
          <w:sz w:val="24"/>
          <w:szCs w:val="24"/>
        </w:rPr>
        <w:t>增加</w:t>
      </w:r>
      <w:r w:rsidR="006F0EA0" w:rsidRPr="00883C6E">
        <w:rPr>
          <w:rFonts w:asciiTheme="minorEastAsia" w:hAnsiTheme="minorEastAsia" w:hint="eastAsia"/>
          <w:sz w:val="24"/>
          <w:szCs w:val="24"/>
        </w:rPr>
        <w:t>6657</w:t>
      </w:r>
      <w:r w:rsidR="00B166C3" w:rsidRPr="00883C6E">
        <w:rPr>
          <w:rFonts w:asciiTheme="minorEastAsia" w:hAnsiTheme="minorEastAsia" w:hint="eastAsia"/>
          <w:sz w:val="24"/>
          <w:szCs w:val="24"/>
        </w:rPr>
        <w:t>万元，</w:t>
      </w:r>
      <w:r w:rsidRPr="00883C6E">
        <w:rPr>
          <w:rFonts w:asciiTheme="minorEastAsia" w:hAnsiTheme="minorEastAsia" w:hint="eastAsia"/>
          <w:sz w:val="24"/>
          <w:szCs w:val="24"/>
        </w:rPr>
        <w:t>增速</w:t>
      </w:r>
      <w:r w:rsidR="006F0EA0" w:rsidRPr="00883C6E">
        <w:rPr>
          <w:rFonts w:asciiTheme="minorEastAsia" w:hAnsiTheme="minorEastAsia" w:hint="eastAsia"/>
          <w:sz w:val="24"/>
          <w:szCs w:val="24"/>
        </w:rPr>
        <w:t>21.74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4111B2" w:rsidRPr="00883C6E">
        <w:rPr>
          <w:rFonts w:asciiTheme="minorEastAsia" w:hAnsiTheme="minorEastAsia" w:hint="eastAsia"/>
          <w:sz w:val="24"/>
          <w:szCs w:val="24"/>
        </w:rPr>
        <w:t>上升</w:t>
      </w:r>
      <w:r w:rsidR="005443A1" w:rsidRPr="00883C6E">
        <w:rPr>
          <w:rFonts w:asciiTheme="minorEastAsia" w:hAnsiTheme="minorEastAsia" w:hint="eastAsia"/>
          <w:sz w:val="24"/>
          <w:szCs w:val="24"/>
        </w:rPr>
        <w:t>37.</w:t>
      </w:r>
      <w:r w:rsidR="006F0EA0" w:rsidRPr="00883C6E">
        <w:rPr>
          <w:rFonts w:asciiTheme="minorEastAsia" w:hAnsiTheme="minorEastAsia" w:hint="eastAsia"/>
          <w:sz w:val="24"/>
          <w:szCs w:val="24"/>
        </w:rPr>
        <w:t>36</w:t>
      </w:r>
      <w:r w:rsidRPr="00883C6E">
        <w:rPr>
          <w:rFonts w:asciiTheme="minorEastAsia" w:hAnsiTheme="minorEastAsia" w:hint="eastAsia"/>
          <w:sz w:val="24"/>
          <w:szCs w:val="24"/>
        </w:rPr>
        <w:t>个百分点。县域车险保费份额</w:t>
      </w:r>
      <w:r w:rsidR="006F0EA0" w:rsidRPr="00883C6E">
        <w:rPr>
          <w:rFonts w:asciiTheme="minorEastAsia" w:hAnsiTheme="minorEastAsia" w:hint="eastAsia"/>
          <w:sz w:val="24"/>
          <w:szCs w:val="24"/>
        </w:rPr>
        <w:t>54.68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6F0EA0" w:rsidRPr="00883C6E">
        <w:rPr>
          <w:rFonts w:asciiTheme="minorEastAsia" w:hAnsiTheme="minorEastAsia" w:hint="eastAsia"/>
          <w:sz w:val="24"/>
          <w:szCs w:val="24"/>
        </w:rPr>
        <w:t>上升1.04</w:t>
      </w:r>
      <w:r w:rsidRPr="00883C6E">
        <w:rPr>
          <w:rFonts w:asciiTheme="minorEastAsia" w:hAnsiTheme="minorEastAsia" w:hint="eastAsia"/>
          <w:sz w:val="24"/>
          <w:szCs w:val="24"/>
        </w:rPr>
        <w:t>个百分点。其中：</w:t>
      </w:r>
    </w:p>
    <w:p w:rsidR="00B52ADD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东港：</w:t>
      </w:r>
      <w:r w:rsidRPr="00883C6E">
        <w:rPr>
          <w:rFonts w:asciiTheme="minorEastAsia" w:hAnsiTheme="minorEastAsia" w:hint="eastAsia"/>
          <w:sz w:val="24"/>
          <w:szCs w:val="24"/>
        </w:rPr>
        <w:t>车险保费</w:t>
      </w:r>
      <w:r w:rsidR="006F0EA0" w:rsidRPr="00883C6E">
        <w:rPr>
          <w:rFonts w:asciiTheme="minorEastAsia" w:hAnsiTheme="minorEastAsia" w:hint="eastAsia"/>
          <w:sz w:val="24"/>
          <w:szCs w:val="24"/>
        </w:rPr>
        <w:t>20164</w:t>
      </w:r>
      <w:r w:rsidRPr="00883C6E">
        <w:rPr>
          <w:rFonts w:asciiTheme="minorEastAsia" w:hAnsiTheme="minorEastAsia" w:hint="eastAsia"/>
          <w:sz w:val="24"/>
          <w:szCs w:val="24"/>
        </w:rPr>
        <w:t>万元，占当地财险市场</w:t>
      </w:r>
      <w:r w:rsidR="006F0EA0" w:rsidRPr="00883C6E">
        <w:rPr>
          <w:rFonts w:asciiTheme="minorEastAsia" w:hAnsiTheme="minorEastAsia" w:hint="eastAsia"/>
          <w:sz w:val="24"/>
          <w:szCs w:val="24"/>
        </w:rPr>
        <w:t>的57.53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6F0EA0" w:rsidRPr="00883C6E">
        <w:rPr>
          <w:rFonts w:asciiTheme="minorEastAsia" w:hAnsiTheme="minorEastAsia" w:hint="eastAsia"/>
          <w:sz w:val="24"/>
          <w:szCs w:val="24"/>
        </w:rPr>
        <w:t>上升0.07</w:t>
      </w:r>
      <w:r w:rsidRPr="00883C6E">
        <w:rPr>
          <w:rFonts w:asciiTheme="minorEastAsia" w:hAnsiTheme="minorEastAsia" w:hint="eastAsia"/>
          <w:sz w:val="24"/>
          <w:szCs w:val="24"/>
        </w:rPr>
        <w:t>个百分点；东港车险增速</w:t>
      </w:r>
      <w:r w:rsidR="006F0EA0" w:rsidRPr="00883C6E">
        <w:rPr>
          <w:rFonts w:asciiTheme="minorEastAsia" w:hAnsiTheme="minorEastAsia" w:hint="eastAsia"/>
          <w:sz w:val="24"/>
          <w:szCs w:val="24"/>
        </w:rPr>
        <w:t>19.18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4111B2" w:rsidRPr="00883C6E">
        <w:rPr>
          <w:rFonts w:asciiTheme="minorEastAsia" w:hAnsiTheme="minorEastAsia" w:hint="eastAsia"/>
          <w:sz w:val="24"/>
          <w:szCs w:val="24"/>
        </w:rPr>
        <w:t>，同比上升</w:t>
      </w:r>
      <w:r w:rsidR="006F0EA0" w:rsidRPr="00883C6E">
        <w:rPr>
          <w:rFonts w:asciiTheme="minorEastAsia" w:hAnsiTheme="minorEastAsia" w:hint="eastAsia"/>
          <w:sz w:val="24"/>
          <w:szCs w:val="24"/>
        </w:rPr>
        <w:t>33.5</w:t>
      </w:r>
      <w:r w:rsidR="004111B2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8D7540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B52ADD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凤城：</w:t>
      </w:r>
      <w:r w:rsidRPr="00883C6E">
        <w:rPr>
          <w:rFonts w:asciiTheme="minorEastAsia" w:hAnsiTheme="minorEastAsia" w:hint="eastAsia"/>
          <w:sz w:val="24"/>
          <w:szCs w:val="24"/>
        </w:rPr>
        <w:t>车险保费</w:t>
      </w:r>
      <w:r w:rsidR="006F0EA0" w:rsidRPr="00883C6E">
        <w:rPr>
          <w:rFonts w:asciiTheme="minorEastAsia" w:hAnsiTheme="minorEastAsia" w:hint="eastAsia"/>
          <w:sz w:val="24"/>
          <w:szCs w:val="24"/>
        </w:rPr>
        <w:t>9876</w:t>
      </w:r>
      <w:r w:rsidRPr="00883C6E">
        <w:rPr>
          <w:rFonts w:asciiTheme="minorEastAsia" w:hAnsiTheme="minorEastAsia" w:hint="eastAsia"/>
          <w:sz w:val="24"/>
          <w:szCs w:val="24"/>
        </w:rPr>
        <w:t>万元，占当地</w:t>
      </w:r>
      <w:r w:rsidR="006F0EA0" w:rsidRPr="00883C6E">
        <w:rPr>
          <w:rFonts w:asciiTheme="minorEastAsia" w:hAnsiTheme="minorEastAsia" w:hint="eastAsia"/>
          <w:sz w:val="24"/>
          <w:szCs w:val="24"/>
        </w:rPr>
        <w:t>财险</w:t>
      </w:r>
      <w:r w:rsidRPr="00883C6E">
        <w:rPr>
          <w:rFonts w:asciiTheme="minorEastAsia" w:hAnsiTheme="minorEastAsia" w:hint="eastAsia"/>
          <w:sz w:val="24"/>
          <w:szCs w:val="24"/>
        </w:rPr>
        <w:t>市场</w:t>
      </w:r>
      <w:r w:rsidR="006F0EA0" w:rsidRPr="00883C6E">
        <w:rPr>
          <w:rFonts w:asciiTheme="minorEastAsia" w:hAnsiTheme="minorEastAsia" w:hint="eastAsia"/>
          <w:sz w:val="24"/>
          <w:szCs w:val="24"/>
        </w:rPr>
        <w:t>的54.53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6F0EA0" w:rsidRPr="00883C6E">
        <w:rPr>
          <w:rFonts w:asciiTheme="minorEastAsia" w:hAnsiTheme="minorEastAsia" w:hint="eastAsia"/>
          <w:sz w:val="24"/>
          <w:szCs w:val="24"/>
        </w:rPr>
        <w:t>上升3.72</w:t>
      </w:r>
      <w:r w:rsidRPr="00883C6E">
        <w:rPr>
          <w:rFonts w:asciiTheme="minorEastAsia" w:hAnsiTheme="minorEastAsia" w:hint="eastAsia"/>
          <w:sz w:val="24"/>
          <w:szCs w:val="24"/>
        </w:rPr>
        <w:t>个百分点；凤城车险增速</w:t>
      </w:r>
      <w:r w:rsidR="006F0EA0" w:rsidRPr="00883C6E">
        <w:rPr>
          <w:rFonts w:asciiTheme="minorEastAsia" w:hAnsiTheme="minorEastAsia" w:hint="eastAsia"/>
          <w:sz w:val="24"/>
          <w:szCs w:val="24"/>
        </w:rPr>
        <w:t>29.62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4111B2" w:rsidRPr="00883C6E">
        <w:rPr>
          <w:rFonts w:asciiTheme="minorEastAsia" w:hAnsiTheme="minorEastAsia" w:hint="eastAsia"/>
          <w:sz w:val="24"/>
          <w:szCs w:val="24"/>
        </w:rPr>
        <w:t>，同比上升</w:t>
      </w:r>
      <w:r w:rsidR="006F0EA0" w:rsidRPr="00883C6E">
        <w:rPr>
          <w:rFonts w:asciiTheme="minorEastAsia" w:hAnsiTheme="minorEastAsia" w:hint="eastAsia"/>
          <w:sz w:val="24"/>
          <w:szCs w:val="24"/>
        </w:rPr>
        <w:t>50.47</w:t>
      </w:r>
      <w:r w:rsidR="004111B2" w:rsidRPr="00883C6E">
        <w:rPr>
          <w:rFonts w:asciiTheme="minorEastAsia" w:hAnsiTheme="minorEastAsia" w:hint="eastAsia"/>
          <w:sz w:val="24"/>
          <w:szCs w:val="24"/>
        </w:rPr>
        <w:t>个百分点</w:t>
      </w:r>
      <w:r w:rsidRPr="00883C6E">
        <w:rPr>
          <w:rFonts w:asciiTheme="minorEastAsia" w:hAnsiTheme="minorEastAsia" w:hint="eastAsia"/>
          <w:sz w:val="24"/>
          <w:szCs w:val="24"/>
        </w:rPr>
        <w:t>；</w:t>
      </w:r>
    </w:p>
    <w:p w:rsidR="00B52ADD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宽甸：</w:t>
      </w:r>
      <w:r w:rsidRPr="00883C6E">
        <w:rPr>
          <w:rFonts w:asciiTheme="minorEastAsia" w:hAnsiTheme="minorEastAsia" w:hint="eastAsia"/>
          <w:sz w:val="24"/>
          <w:szCs w:val="24"/>
        </w:rPr>
        <w:t>车险保费</w:t>
      </w:r>
      <w:r w:rsidR="006F0EA0" w:rsidRPr="00883C6E">
        <w:rPr>
          <w:rFonts w:asciiTheme="minorEastAsia" w:hAnsiTheme="minorEastAsia" w:hint="eastAsia"/>
          <w:sz w:val="24"/>
          <w:szCs w:val="24"/>
        </w:rPr>
        <w:t>7232</w:t>
      </w:r>
      <w:r w:rsidRPr="00883C6E">
        <w:rPr>
          <w:rFonts w:asciiTheme="minorEastAsia" w:hAnsiTheme="minorEastAsia" w:hint="eastAsia"/>
          <w:sz w:val="24"/>
          <w:szCs w:val="24"/>
        </w:rPr>
        <w:t>万元，占当地财险市场</w:t>
      </w:r>
      <w:r w:rsidR="006F0EA0" w:rsidRPr="00883C6E">
        <w:rPr>
          <w:rFonts w:asciiTheme="minorEastAsia" w:hAnsiTheme="minorEastAsia" w:hint="eastAsia"/>
          <w:sz w:val="24"/>
          <w:szCs w:val="24"/>
        </w:rPr>
        <w:t>的48.2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6F0EA0" w:rsidRPr="00883C6E">
        <w:rPr>
          <w:rFonts w:asciiTheme="minorEastAsia" w:hAnsiTheme="minorEastAsia" w:hint="eastAsia"/>
          <w:sz w:val="24"/>
          <w:szCs w:val="24"/>
        </w:rPr>
        <w:t>上升0.11</w:t>
      </w:r>
      <w:r w:rsidRPr="00883C6E">
        <w:rPr>
          <w:rFonts w:asciiTheme="minorEastAsia" w:hAnsiTheme="minorEastAsia" w:hint="eastAsia"/>
          <w:sz w:val="24"/>
          <w:szCs w:val="24"/>
        </w:rPr>
        <w:t>个百分点；宽甸车险增速</w:t>
      </w:r>
      <w:r w:rsidR="006F0EA0" w:rsidRPr="00883C6E">
        <w:rPr>
          <w:rFonts w:asciiTheme="minorEastAsia" w:hAnsiTheme="minorEastAsia" w:hint="eastAsia"/>
          <w:sz w:val="24"/>
          <w:szCs w:val="24"/>
        </w:rPr>
        <w:t xml:space="preserve">19 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F04982" w:rsidRPr="00883C6E">
        <w:rPr>
          <w:rFonts w:asciiTheme="minorEastAsia" w:hAnsiTheme="minorEastAsia" w:hint="eastAsia"/>
          <w:sz w:val="24"/>
          <w:szCs w:val="24"/>
        </w:rPr>
        <w:t>，</w:t>
      </w:r>
      <w:r w:rsidR="004111B2" w:rsidRPr="00883C6E">
        <w:rPr>
          <w:rFonts w:asciiTheme="minorEastAsia" w:hAnsiTheme="minorEastAsia" w:hint="eastAsia"/>
          <w:sz w:val="24"/>
          <w:szCs w:val="24"/>
        </w:rPr>
        <w:t>同比上升</w:t>
      </w:r>
      <w:r w:rsidR="00F04982" w:rsidRPr="00883C6E">
        <w:rPr>
          <w:rFonts w:asciiTheme="minorEastAsia" w:hAnsiTheme="minorEastAsia" w:hint="eastAsia"/>
          <w:sz w:val="24"/>
          <w:szCs w:val="24"/>
        </w:rPr>
        <w:t>31.</w:t>
      </w:r>
      <w:r w:rsidR="006F0EA0" w:rsidRPr="00883C6E">
        <w:rPr>
          <w:rFonts w:asciiTheme="minorEastAsia" w:hAnsiTheme="minorEastAsia" w:hint="eastAsia"/>
          <w:sz w:val="24"/>
          <w:szCs w:val="24"/>
        </w:rPr>
        <w:t>05</w:t>
      </w:r>
      <w:r w:rsidR="004111B2" w:rsidRPr="00883C6E">
        <w:rPr>
          <w:rFonts w:asciiTheme="minorEastAsia" w:hAnsiTheme="minorEastAsia" w:hint="eastAsia"/>
          <w:sz w:val="24"/>
          <w:szCs w:val="24"/>
        </w:rPr>
        <w:t>个百分点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D55CCB" w:rsidRPr="00883C6E" w:rsidRDefault="00D55CCB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截止9月末，三个县域车险保费份额、增速均实现同比提升。</w:t>
      </w:r>
    </w:p>
    <w:p w:rsidR="006D3EC1" w:rsidRPr="00883C6E" w:rsidRDefault="006D3EC1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（四）农险市场情况</w:t>
      </w:r>
    </w:p>
    <w:p w:rsidR="006D3EC1" w:rsidRPr="00883C6E" w:rsidRDefault="00D55CCB" w:rsidP="00883C6E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883C6E">
        <w:rPr>
          <w:rFonts w:asciiTheme="minorEastAsia" w:eastAsiaTheme="minorEastAsia" w:hAnsiTheme="minorEastAsia" w:hint="eastAsia"/>
        </w:rPr>
        <w:t>1-9月</w:t>
      </w:r>
      <w:r w:rsidR="008E5507" w:rsidRPr="00883C6E">
        <w:rPr>
          <w:rFonts w:asciiTheme="minorEastAsia" w:eastAsiaTheme="minorEastAsia" w:hAnsiTheme="minorEastAsia" w:hint="eastAsia"/>
          <w:kern w:val="2"/>
        </w:rPr>
        <w:t>，全市</w:t>
      </w:r>
      <w:r w:rsidR="008C5F58" w:rsidRPr="00883C6E">
        <w:rPr>
          <w:rFonts w:asciiTheme="minorEastAsia" w:eastAsiaTheme="minorEastAsia" w:hAnsiTheme="minorEastAsia" w:hint="eastAsia"/>
          <w:kern w:val="2"/>
        </w:rPr>
        <w:t>累计实现</w:t>
      </w:r>
      <w:r w:rsidR="008E5507" w:rsidRPr="00883C6E">
        <w:rPr>
          <w:rFonts w:asciiTheme="minorEastAsia" w:eastAsiaTheme="minorEastAsia" w:hAnsiTheme="minorEastAsia" w:hint="eastAsia"/>
          <w:kern w:val="2"/>
        </w:rPr>
        <w:t>农险保费</w:t>
      </w:r>
      <w:r w:rsidRPr="00883C6E">
        <w:rPr>
          <w:rFonts w:asciiTheme="minorEastAsia" w:eastAsiaTheme="minorEastAsia" w:hAnsiTheme="minorEastAsia" w:hint="eastAsia"/>
          <w:kern w:val="2"/>
        </w:rPr>
        <w:t>17600</w:t>
      </w:r>
      <w:r w:rsidR="008E5507" w:rsidRPr="00883C6E">
        <w:rPr>
          <w:rFonts w:asciiTheme="minorEastAsia" w:eastAsiaTheme="minorEastAsia" w:hAnsiTheme="minorEastAsia" w:hint="eastAsia"/>
          <w:kern w:val="2"/>
        </w:rPr>
        <w:t>万元，同比</w:t>
      </w:r>
      <w:r w:rsidR="0032369B" w:rsidRPr="00883C6E">
        <w:rPr>
          <w:rFonts w:asciiTheme="minorEastAsia" w:eastAsiaTheme="minorEastAsia" w:hAnsiTheme="minorEastAsia" w:hint="eastAsia"/>
          <w:kern w:val="2"/>
        </w:rPr>
        <w:t>增加</w:t>
      </w:r>
      <w:r w:rsidRPr="00883C6E">
        <w:rPr>
          <w:rFonts w:asciiTheme="minorEastAsia" w:eastAsiaTheme="minorEastAsia" w:hAnsiTheme="minorEastAsia" w:hint="eastAsia"/>
          <w:kern w:val="2"/>
        </w:rPr>
        <w:t>3527</w:t>
      </w:r>
      <w:r w:rsidR="008E5507" w:rsidRPr="00883C6E">
        <w:rPr>
          <w:rFonts w:asciiTheme="minorEastAsia" w:eastAsiaTheme="minorEastAsia" w:hAnsiTheme="minorEastAsia" w:hint="eastAsia"/>
          <w:kern w:val="2"/>
        </w:rPr>
        <w:t>万，</w:t>
      </w:r>
      <w:r w:rsidR="003B2378" w:rsidRPr="00883C6E">
        <w:rPr>
          <w:rFonts w:asciiTheme="minorEastAsia" w:eastAsiaTheme="minorEastAsia" w:hAnsiTheme="minorEastAsia" w:hint="eastAsia"/>
          <w:kern w:val="2"/>
        </w:rPr>
        <w:t>增速</w:t>
      </w:r>
      <w:r w:rsidRPr="00883C6E">
        <w:rPr>
          <w:rFonts w:asciiTheme="minorEastAsia" w:eastAsiaTheme="minorEastAsia" w:hAnsiTheme="minorEastAsia" w:hint="eastAsia"/>
          <w:kern w:val="2"/>
        </w:rPr>
        <w:t>25.06</w:t>
      </w:r>
      <w:r w:rsidR="008E5507" w:rsidRPr="00883C6E">
        <w:rPr>
          <w:rFonts w:asciiTheme="minorEastAsia" w:eastAsiaTheme="minorEastAsia" w:hAnsiTheme="minorEastAsia" w:hint="eastAsia"/>
          <w:kern w:val="2"/>
        </w:rPr>
        <w:t>%，</w:t>
      </w:r>
      <w:r w:rsidR="006D3EC1" w:rsidRPr="00883C6E">
        <w:rPr>
          <w:rFonts w:asciiTheme="minorEastAsia" w:eastAsiaTheme="minorEastAsia" w:hAnsiTheme="minorEastAsia" w:hint="eastAsia"/>
        </w:rPr>
        <w:t>同比</w:t>
      </w:r>
      <w:r w:rsidR="00F04982" w:rsidRPr="00883C6E">
        <w:rPr>
          <w:rFonts w:asciiTheme="minorEastAsia" w:eastAsiaTheme="minorEastAsia" w:hAnsiTheme="minorEastAsia" w:hint="eastAsia"/>
        </w:rPr>
        <w:t>上升</w:t>
      </w:r>
      <w:r w:rsidRPr="00883C6E">
        <w:rPr>
          <w:rFonts w:asciiTheme="minorEastAsia" w:eastAsiaTheme="minorEastAsia" w:hAnsiTheme="minorEastAsia" w:hint="eastAsia"/>
        </w:rPr>
        <w:t>43.1</w:t>
      </w:r>
      <w:r w:rsidR="006D3EC1" w:rsidRPr="00883C6E">
        <w:rPr>
          <w:rFonts w:asciiTheme="minorEastAsia" w:eastAsiaTheme="minorEastAsia" w:hAnsiTheme="minorEastAsia" w:hint="eastAsia"/>
        </w:rPr>
        <w:t>个百分点；</w:t>
      </w:r>
      <w:r w:rsidR="00D873FC" w:rsidRPr="00883C6E">
        <w:rPr>
          <w:rFonts w:asciiTheme="minorEastAsia" w:eastAsiaTheme="minorEastAsia" w:hAnsiTheme="minorEastAsia" w:hint="eastAsia"/>
        </w:rPr>
        <w:t>农险</w:t>
      </w:r>
      <w:r w:rsidR="006D3EC1" w:rsidRPr="00883C6E">
        <w:rPr>
          <w:rFonts w:asciiTheme="minorEastAsia" w:eastAsiaTheme="minorEastAsia" w:hAnsiTheme="minorEastAsia" w:hint="eastAsia"/>
        </w:rPr>
        <w:t>市场份额</w:t>
      </w:r>
      <w:r w:rsidRPr="00883C6E">
        <w:rPr>
          <w:rFonts w:asciiTheme="minorEastAsia" w:eastAsiaTheme="minorEastAsia" w:hAnsiTheme="minorEastAsia" w:hint="eastAsia"/>
        </w:rPr>
        <w:t>14.21</w:t>
      </w:r>
      <w:r w:rsidR="006D3EC1" w:rsidRPr="00883C6E">
        <w:rPr>
          <w:rFonts w:asciiTheme="minorEastAsia" w:eastAsiaTheme="minorEastAsia" w:hAnsiTheme="minorEastAsia" w:hint="eastAsia"/>
        </w:rPr>
        <w:t>%，同比</w:t>
      </w:r>
      <w:r w:rsidRPr="00883C6E">
        <w:rPr>
          <w:rFonts w:asciiTheme="minorEastAsia" w:eastAsiaTheme="minorEastAsia" w:hAnsiTheme="minorEastAsia" w:hint="eastAsia"/>
        </w:rPr>
        <w:t>提升0.89</w:t>
      </w:r>
      <w:r w:rsidR="006D3EC1" w:rsidRPr="00883C6E">
        <w:rPr>
          <w:rFonts w:asciiTheme="minorEastAsia" w:eastAsiaTheme="minorEastAsia" w:hAnsiTheme="minorEastAsia" w:hint="eastAsia"/>
        </w:rPr>
        <w:t>个百分点。</w:t>
      </w:r>
    </w:p>
    <w:p w:rsidR="00915466" w:rsidRPr="00883C6E" w:rsidRDefault="006D3EC1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险种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情况看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890947" w:rsidRPr="00883C6E">
        <w:rPr>
          <w:rFonts w:asciiTheme="minorEastAsia" w:hAnsiTheme="minorEastAsia" w:hint="eastAsia"/>
          <w:b/>
          <w:sz w:val="24"/>
          <w:szCs w:val="24"/>
        </w:rPr>
        <w:t>种植险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D55CCB" w:rsidRPr="00883C6E">
        <w:rPr>
          <w:rFonts w:asciiTheme="minorEastAsia" w:hAnsiTheme="minorEastAsia" w:hint="eastAsia"/>
          <w:sz w:val="24"/>
          <w:szCs w:val="24"/>
        </w:rPr>
        <w:t>12894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万元，增速</w:t>
      </w:r>
      <w:r w:rsidR="00CF1BF8" w:rsidRPr="00883C6E">
        <w:rPr>
          <w:rFonts w:asciiTheme="minorEastAsia" w:hAnsiTheme="minorEastAsia" w:hint="eastAsia"/>
          <w:sz w:val="24"/>
          <w:szCs w:val="24"/>
        </w:rPr>
        <w:t>21.96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%，占农险份额</w:t>
      </w:r>
      <w:r w:rsidR="00CF1BF8" w:rsidRPr="00883C6E">
        <w:rPr>
          <w:rFonts w:asciiTheme="minorEastAsia" w:hAnsiTheme="minorEastAsia" w:hint="eastAsia"/>
          <w:sz w:val="24"/>
          <w:szCs w:val="24"/>
        </w:rPr>
        <w:t>73.26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%；</w:t>
      </w:r>
      <w:r w:rsidR="00890947" w:rsidRPr="00883C6E">
        <w:rPr>
          <w:rFonts w:asciiTheme="minorEastAsia" w:hAnsiTheme="minorEastAsia" w:hint="eastAsia"/>
          <w:b/>
          <w:sz w:val="24"/>
          <w:szCs w:val="24"/>
        </w:rPr>
        <w:t>养殖险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CF1BF8" w:rsidRPr="00883C6E">
        <w:rPr>
          <w:rFonts w:asciiTheme="minorEastAsia" w:hAnsiTheme="minorEastAsia" w:hint="eastAsia"/>
          <w:sz w:val="24"/>
          <w:szCs w:val="24"/>
        </w:rPr>
        <w:t>3548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万元，增速</w:t>
      </w:r>
      <w:r w:rsidR="00CF1BF8" w:rsidRPr="00883C6E">
        <w:rPr>
          <w:rFonts w:asciiTheme="minorEastAsia" w:hAnsiTheme="minorEastAsia" w:hint="eastAsia"/>
          <w:sz w:val="24"/>
          <w:szCs w:val="24"/>
        </w:rPr>
        <w:t>37.59</w:t>
      </w:r>
      <w:r w:rsidR="009F65DA" w:rsidRPr="00883C6E">
        <w:rPr>
          <w:rFonts w:asciiTheme="minorEastAsia" w:hAnsiTheme="minorEastAsia" w:hint="eastAsia"/>
          <w:sz w:val="24"/>
          <w:szCs w:val="24"/>
        </w:rPr>
        <w:t xml:space="preserve"> 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%，占农险份额</w:t>
      </w:r>
      <w:r w:rsidR="00CF1BF8" w:rsidRPr="00883C6E">
        <w:rPr>
          <w:rFonts w:asciiTheme="minorEastAsia" w:hAnsiTheme="minorEastAsia" w:hint="eastAsia"/>
          <w:sz w:val="24"/>
          <w:szCs w:val="24"/>
        </w:rPr>
        <w:t>20.16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%；</w:t>
      </w:r>
      <w:r w:rsidR="00890947" w:rsidRPr="00883C6E">
        <w:rPr>
          <w:rFonts w:asciiTheme="minorEastAsia" w:hAnsiTheme="minorEastAsia" w:hint="eastAsia"/>
          <w:b/>
          <w:sz w:val="24"/>
          <w:szCs w:val="24"/>
        </w:rPr>
        <w:t>森林险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CF1BF8" w:rsidRPr="00883C6E">
        <w:rPr>
          <w:rFonts w:asciiTheme="minorEastAsia" w:hAnsiTheme="minorEastAsia" w:hint="eastAsia"/>
          <w:sz w:val="24"/>
          <w:szCs w:val="24"/>
        </w:rPr>
        <w:t>1158</w:t>
      </w:r>
      <w:r w:rsidR="00890947" w:rsidRPr="00883C6E">
        <w:rPr>
          <w:rFonts w:asciiTheme="minorEastAsia" w:hAnsiTheme="minorEastAsia" w:hint="eastAsia"/>
          <w:sz w:val="24"/>
          <w:szCs w:val="24"/>
        </w:rPr>
        <w:t>万，增速</w:t>
      </w:r>
      <w:r w:rsidR="00CF1BF8" w:rsidRPr="00883C6E">
        <w:rPr>
          <w:rFonts w:asciiTheme="minorEastAsia" w:hAnsiTheme="minorEastAsia" w:hint="eastAsia"/>
          <w:sz w:val="24"/>
          <w:szCs w:val="24"/>
        </w:rPr>
        <w:t>25.6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%，占农险份额</w:t>
      </w:r>
      <w:r w:rsidR="00CF1BF8" w:rsidRPr="00883C6E">
        <w:rPr>
          <w:rFonts w:asciiTheme="minorEastAsia" w:hAnsiTheme="minorEastAsia" w:hint="eastAsia"/>
          <w:sz w:val="24"/>
          <w:szCs w:val="24"/>
        </w:rPr>
        <w:t>6.58</w:t>
      </w:r>
      <w:r w:rsidR="00890947" w:rsidRPr="00883C6E">
        <w:rPr>
          <w:rFonts w:asciiTheme="minorEastAsia" w:hAnsiTheme="minorEastAsia" w:hint="eastAsia"/>
          <w:sz w:val="24"/>
          <w:szCs w:val="24"/>
        </w:rPr>
        <w:t>%。</w:t>
      </w:r>
    </w:p>
    <w:p w:rsidR="00696EEE" w:rsidRPr="00883C6E" w:rsidRDefault="00D55CCB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9FAABDD" wp14:editId="60A004C4">
            <wp:extent cx="5395784" cy="2413686"/>
            <wp:effectExtent l="0" t="0" r="14605" b="24765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52ADD" w:rsidRPr="00883C6E" w:rsidRDefault="000207F5" w:rsidP="00883C6E">
      <w:pPr>
        <w:pStyle w:val="a4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</w:rPr>
      </w:pPr>
      <w:r w:rsidRPr="00883C6E">
        <w:rPr>
          <w:rFonts w:asciiTheme="minorEastAsia" w:eastAsiaTheme="minorEastAsia" w:hAnsiTheme="minorEastAsia" w:hint="eastAsia"/>
          <w:b/>
          <w:bCs/>
        </w:rPr>
        <w:t>从</w:t>
      </w:r>
      <w:r w:rsidR="00890947" w:rsidRPr="00883C6E">
        <w:rPr>
          <w:rFonts w:asciiTheme="minorEastAsia" w:eastAsiaTheme="minorEastAsia" w:hAnsiTheme="minorEastAsia" w:hint="eastAsia"/>
          <w:b/>
          <w:bCs/>
        </w:rPr>
        <w:t>主体</w:t>
      </w:r>
      <w:r w:rsidRPr="00883C6E">
        <w:rPr>
          <w:rFonts w:asciiTheme="minorEastAsia" w:eastAsiaTheme="minorEastAsia" w:hAnsiTheme="minorEastAsia" w:hint="eastAsia"/>
          <w:b/>
          <w:bCs/>
        </w:rPr>
        <w:t>情况看</w:t>
      </w:r>
      <w:r w:rsidR="00890947" w:rsidRPr="00883C6E">
        <w:rPr>
          <w:rFonts w:asciiTheme="minorEastAsia" w:eastAsiaTheme="minorEastAsia" w:hAnsiTheme="minorEastAsia" w:hint="eastAsia"/>
          <w:b/>
          <w:bCs/>
        </w:rPr>
        <w:t>：</w:t>
      </w:r>
      <w:r w:rsidR="00CF1BF8" w:rsidRPr="00883C6E">
        <w:rPr>
          <w:rFonts w:asciiTheme="minorEastAsia" w:eastAsiaTheme="minorEastAsia" w:hAnsiTheme="minorEastAsia" w:hint="eastAsia"/>
          <w:kern w:val="2"/>
        </w:rPr>
        <w:t>1-9月</w:t>
      </w:r>
      <w:r w:rsidR="000240BE" w:rsidRPr="00883C6E">
        <w:rPr>
          <w:rFonts w:asciiTheme="minorEastAsia" w:eastAsiaTheme="minorEastAsia" w:hAnsiTheme="minorEastAsia" w:hint="eastAsia"/>
          <w:kern w:val="2"/>
        </w:rPr>
        <w:t>，承办农险业务的</w:t>
      </w:r>
      <w:r w:rsidR="00C02E39" w:rsidRPr="00883C6E">
        <w:rPr>
          <w:rFonts w:asciiTheme="minorEastAsia" w:eastAsiaTheme="minorEastAsia" w:hAnsiTheme="minorEastAsia" w:hint="eastAsia"/>
          <w:kern w:val="2"/>
        </w:rPr>
        <w:t>有</w:t>
      </w:r>
      <w:r w:rsidR="004E06B5" w:rsidRPr="00883C6E">
        <w:rPr>
          <w:rFonts w:asciiTheme="minorEastAsia" w:eastAsiaTheme="minorEastAsia" w:hAnsiTheme="minorEastAsia" w:hint="eastAsia"/>
          <w:kern w:val="2"/>
        </w:rPr>
        <w:t>11</w:t>
      </w:r>
      <w:r w:rsidR="000240BE" w:rsidRPr="00883C6E">
        <w:rPr>
          <w:rFonts w:asciiTheme="minorEastAsia" w:eastAsiaTheme="minorEastAsia" w:hAnsiTheme="minorEastAsia" w:hint="eastAsia"/>
          <w:kern w:val="2"/>
        </w:rPr>
        <w:t>家</w:t>
      </w:r>
      <w:r w:rsidR="00C02E39" w:rsidRPr="00883C6E">
        <w:rPr>
          <w:rFonts w:asciiTheme="minorEastAsia" w:eastAsiaTheme="minorEastAsia" w:hAnsiTheme="minorEastAsia" w:hint="eastAsia"/>
          <w:kern w:val="2"/>
        </w:rPr>
        <w:t>公司</w:t>
      </w:r>
      <w:r w:rsidR="000240BE" w:rsidRPr="00883C6E">
        <w:rPr>
          <w:rFonts w:asciiTheme="minorEastAsia" w:eastAsiaTheme="minorEastAsia" w:hAnsiTheme="minorEastAsia" w:hint="eastAsia"/>
          <w:kern w:val="2"/>
        </w:rPr>
        <w:t>，分别是：人保、太平洋、平安、中华联合、国寿财、</w:t>
      </w:r>
      <w:r w:rsidR="004E06B5" w:rsidRPr="00883C6E">
        <w:rPr>
          <w:rFonts w:asciiTheme="minorEastAsia" w:eastAsiaTheme="minorEastAsia" w:hAnsiTheme="minorEastAsia" w:hint="eastAsia"/>
          <w:kern w:val="2"/>
        </w:rPr>
        <w:t>阳光、大地、永安、</w:t>
      </w:r>
      <w:r w:rsidR="000240BE" w:rsidRPr="00883C6E">
        <w:rPr>
          <w:rFonts w:asciiTheme="minorEastAsia" w:eastAsiaTheme="minorEastAsia" w:hAnsiTheme="minorEastAsia" w:hint="eastAsia"/>
          <w:kern w:val="2"/>
        </w:rPr>
        <w:t>大家、安华农业、中航安盟。</w:t>
      </w:r>
      <w:r w:rsidR="008E5507" w:rsidRPr="00883C6E">
        <w:rPr>
          <w:rFonts w:asciiTheme="minorEastAsia" w:eastAsiaTheme="minorEastAsia" w:hAnsiTheme="minorEastAsia" w:hint="eastAsia"/>
          <w:kern w:val="2"/>
        </w:rPr>
        <w:t>其中</w:t>
      </w:r>
      <w:r w:rsidR="00890947" w:rsidRPr="00883C6E">
        <w:rPr>
          <w:rFonts w:asciiTheme="minorEastAsia" w:eastAsiaTheme="minorEastAsia" w:hAnsiTheme="minorEastAsia" w:hint="eastAsia"/>
        </w:rPr>
        <w:t>：</w:t>
      </w:r>
      <w:r w:rsidR="00890947" w:rsidRPr="00883C6E">
        <w:rPr>
          <w:rFonts w:asciiTheme="minorEastAsia" w:eastAsiaTheme="minorEastAsia" w:hAnsiTheme="minorEastAsia" w:hint="eastAsia"/>
          <w:b/>
        </w:rPr>
        <w:t>人保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8152</w:t>
      </w:r>
      <w:r w:rsidR="00890947" w:rsidRPr="00883C6E">
        <w:rPr>
          <w:rFonts w:asciiTheme="minorEastAsia" w:eastAsiaTheme="minorEastAsia" w:hAnsiTheme="minorEastAsia" w:hint="eastAsia"/>
        </w:rPr>
        <w:t>万，份额</w:t>
      </w:r>
      <w:r w:rsidR="00CF1BF8" w:rsidRPr="00883C6E">
        <w:rPr>
          <w:rFonts w:asciiTheme="minorEastAsia" w:eastAsiaTheme="minorEastAsia" w:hAnsiTheme="minorEastAsia" w:hint="eastAsia"/>
        </w:rPr>
        <w:t>46.32</w:t>
      </w:r>
      <w:r w:rsidR="00890947" w:rsidRPr="00883C6E">
        <w:rPr>
          <w:rFonts w:asciiTheme="minorEastAsia" w:eastAsiaTheme="minorEastAsia" w:hAnsiTheme="minorEastAsia" w:hint="eastAsia"/>
        </w:rPr>
        <w:t>%）、</w:t>
      </w:r>
      <w:r w:rsidR="00890947" w:rsidRPr="00883C6E">
        <w:rPr>
          <w:rFonts w:asciiTheme="minorEastAsia" w:eastAsiaTheme="minorEastAsia" w:hAnsiTheme="minorEastAsia" w:hint="eastAsia"/>
          <w:b/>
        </w:rPr>
        <w:t>太平洋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1356</w:t>
      </w:r>
      <w:r w:rsidR="00890947" w:rsidRPr="00883C6E">
        <w:rPr>
          <w:rFonts w:asciiTheme="minorEastAsia" w:eastAsiaTheme="minorEastAsia" w:hAnsiTheme="minorEastAsia" w:hint="eastAsia"/>
        </w:rPr>
        <w:t>万，份额</w:t>
      </w:r>
      <w:r w:rsidR="007C3F75" w:rsidRPr="00883C6E">
        <w:rPr>
          <w:rFonts w:asciiTheme="minorEastAsia" w:eastAsiaTheme="minorEastAsia" w:hAnsiTheme="minorEastAsia" w:hint="eastAsia"/>
        </w:rPr>
        <w:t>7.</w:t>
      </w:r>
      <w:r w:rsidR="00CF1BF8" w:rsidRPr="00883C6E">
        <w:rPr>
          <w:rFonts w:asciiTheme="minorEastAsia" w:eastAsiaTheme="minorEastAsia" w:hAnsiTheme="minorEastAsia" w:hint="eastAsia"/>
        </w:rPr>
        <w:t>71</w:t>
      </w:r>
      <w:r w:rsidR="00890947" w:rsidRPr="00883C6E">
        <w:rPr>
          <w:rFonts w:asciiTheme="minorEastAsia" w:eastAsiaTheme="minorEastAsia" w:hAnsiTheme="minorEastAsia" w:hint="eastAsia"/>
        </w:rPr>
        <w:t>%）、</w:t>
      </w:r>
      <w:r w:rsidR="00E47752" w:rsidRPr="00883C6E">
        <w:rPr>
          <w:rFonts w:asciiTheme="minorEastAsia" w:eastAsiaTheme="minorEastAsia" w:hAnsiTheme="minorEastAsia" w:hint="eastAsia"/>
          <w:b/>
        </w:rPr>
        <w:t>平安</w:t>
      </w:r>
      <w:r w:rsidR="00E47752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455</w:t>
      </w:r>
      <w:r w:rsidR="00E47752" w:rsidRPr="00883C6E">
        <w:rPr>
          <w:rFonts w:asciiTheme="minorEastAsia" w:eastAsiaTheme="minorEastAsia" w:hAnsiTheme="minorEastAsia" w:hint="eastAsia"/>
        </w:rPr>
        <w:t>万，份额</w:t>
      </w:r>
      <w:r w:rsidR="00CF1BF8" w:rsidRPr="00883C6E">
        <w:rPr>
          <w:rFonts w:asciiTheme="minorEastAsia" w:eastAsiaTheme="minorEastAsia" w:hAnsiTheme="minorEastAsia" w:hint="eastAsia"/>
        </w:rPr>
        <w:t>2.58</w:t>
      </w:r>
      <w:r w:rsidR="00E47752" w:rsidRPr="00883C6E">
        <w:rPr>
          <w:rFonts w:asciiTheme="minorEastAsia" w:eastAsiaTheme="minorEastAsia" w:hAnsiTheme="minorEastAsia" w:hint="eastAsia"/>
        </w:rPr>
        <w:t>%）</w:t>
      </w:r>
      <w:r w:rsidR="00890947" w:rsidRPr="00883C6E">
        <w:rPr>
          <w:rFonts w:asciiTheme="minorEastAsia" w:eastAsiaTheme="minorEastAsia" w:hAnsiTheme="minorEastAsia" w:hint="eastAsia"/>
          <w:b/>
        </w:rPr>
        <w:t>中华联合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4478</w:t>
      </w:r>
      <w:r w:rsidR="00890947" w:rsidRPr="00883C6E">
        <w:rPr>
          <w:rFonts w:asciiTheme="minorEastAsia" w:eastAsiaTheme="minorEastAsia" w:hAnsiTheme="minorEastAsia" w:hint="eastAsia"/>
        </w:rPr>
        <w:t>万，份额</w:t>
      </w:r>
      <w:r w:rsidR="00CF1BF8" w:rsidRPr="00883C6E">
        <w:rPr>
          <w:rFonts w:asciiTheme="minorEastAsia" w:eastAsiaTheme="minorEastAsia" w:hAnsiTheme="minorEastAsia" w:hint="eastAsia"/>
        </w:rPr>
        <w:t>25.44</w:t>
      </w:r>
      <w:r w:rsidR="00890947" w:rsidRPr="00883C6E">
        <w:rPr>
          <w:rFonts w:asciiTheme="minorEastAsia" w:eastAsiaTheme="minorEastAsia" w:hAnsiTheme="minorEastAsia" w:hint="eastAsia"/>
        </w:rPr>
        <w:t>%）、</w:t>
      </w:r>
      <w:r w:rsidR="00890947" w:rsidRPr="00883C6E">
        <w:rPr>
          <w:rFonts w:asciiTheme="minorEastAsia" w:eastAsiaTheme="minorEastAsia" w:hAnsiTheme="minorEastAsia" w:hint="eastAsia"/>
          <w:b/>
        </w:rPr>
        <w:t>国</w:t>
      </w:r>
      <w:r w:rsidR="00890947" w:rsidRPr="00883C6E">
        <w:rPr>
          <w:rFonts w:asciiTheme="minorEastAsia" w:eastAsiaTheme="minorEastAsia" w:hAnsiTheme="minorEastAsia" w:hint="eastAsia"/>
          <w:b/>
        </w:rPr>
        <w:lastRenderedPageBreak/>
        <w:t>寿财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115</w:t>
      </w:r>
      <w:r w:rsidR="00890947" w:rsidRPr="00883C6E">
        <w:rPr>
          <w:rFonts w:asciiTheme="minorEastAsia" w:eastAsiaTheme="minorEastAsia" w:hAnsiTheme="minorEastAsia" w:hint="eastAsia"/>
        </w:rPr>
        <w:t>万，份额</w:t>
      </w:r>
      <w:r w:rsidR="00E47752" w:rsidRPr="00883C6E">
        <w:rPr>
          <w:rFonts w:asciiTheme="minorEastAsia" w:eastAsiaTheme="minorEastAsia" w:hAnsiTheme="minorEastAsia" w:hint="eastAsia"/>
        </w:rPr>
        <w:t>0.</w:t>
      </w:r>
      <w:r w:rsidR="00CF1BF8" w:rsidRPr="00883C6E">
        <w:rPr>
          <w:rFonts w:asciiTheme="minorEastAsia" w:eastAsiaTheme="minorEastAsia" w:hAnsiTheme="minorEastAsia" w:hint="eastAsia"/>
        </w:rPr>
        <w:t>65</w:t>
      </w:r>
      <w:r w:rsidR="00890947" w:rsidRPr="00883C6E">
        <w:rPr>
          <w:rFonts w:asciiTheme="minorEastAsia" w:eastAsiaTheme="minorEastAsia" w:hAnsiTheme="minorEastAsia" w:hint="eastAsia"/>
        </w:rPr>
        <w:t>%）、</w:t>
      </w:r>
      <w:r w:rsidR="007C3F75" w:rsidRPr="00883C6E">
        <w:rPr>
          <w:rFonts w:asciiTheme="minorEastAsia" w:eastAsiaTheme="minorEastAsia" w:hAnsiTheme="minorEastAsia" w:hint="eastAsia"/>
          <w:b/>
        </w:rPr>
        <w:t>阳光</w:t>
      </w:r>
      <w:r w:rsidR="007C3F75" w:rsidRPr="00883C6E">
        <w:rPr>
          <w:rFonts w:asciiTheme="minorEastAsia" w:eastAsiaTheme="minorEastAsia" w:hAnsiTheme="minorEastAsia" w:hint="eastAsia"/>
        </w:rPr>
        <w:t>（保费39万，份额0.2</w:t>
      </w:r>
      <w:r w:rsidR="00CF1BF8" w:rsidRPr="00883C6E">
        <w:rPr>
          <w:rFonts w:asciiTheme="minorEastAsia" w:eastAsiaTheme="minorEastAsia" w:hAnsiTheme="minorEastAsia" w:hint="eastAsia"/>
        </w:rPr>
        <w:t>2</w:t>
      </w:r>
      <w:r w:rsidR="007C3F75" w:rsidRPr="00883C6E">
        <w:rPr>
          <w:rFonts w:asciiTheme="minorEastAsia" w:eastAsiaTheme="minorEastAsia" w:hAnsiTheme="minorEastAsia" w:hint="eastAsia"/>
        </w:rPr>
        <w:t>%）、</w:t>
      </w:r>
      <w:r w:rsidR="007C3F75" w:rsidRPr="00883C6E">
        <w:rPr>
          <w:rFonts w:asciiTheme="minorEastAsia" w:eastAsiaTheme="minorEastAsia" w:hAnsiTheme="minorEastAsia" w:hint="eastAsia"/>
          <w:b/>
        </w:rPr>
        <w:t>大地</w:t>
      </w:r>
      <w:r w:rsidR="007C3F75" w:rsidRPr="00883C6E">
        <w:rPr>
          <w:rFonts w:asciiTheme="minorEastAsia" w:eastAsiaTheme="minorEastAsia" w:hAnsiTheme="minorEastAsia" w:hint="eastAsia"/>
        </w:rPr>
        <w:t>（保费4万，份额0.03%）</w:t>
      </w:r>
      <w:r w:rsidR="007C3F75" w:rsidRPr="00883C6E">
        <w:rPr>
          <w:rFonts w:asciiTheme="minorEastAsia" w:eastAsiaTheme="minorEastAsia" w:hAnsiTheme="minorEastAsia" w:hint="eastAsia"/>
          <w:b/>
        </w:rPr>
        <w:t>永安</w:t>
      </w:r>
      <w:r w:rsidR="007C3F75" w:rsidRPr="00883C6E">
        <w:rPr>
          <w:rFonts w:asciiTheme="minorEastAsia" w:eastAsiaTheme="minorEastAsia" w:hAnsiTheme="minorEastAsia" w:hint="eastAsia"/>
        </w:rPr>
        <w:t>（保费20万，份额0.1</w:t>
      </w:r>
      <w:r w:rsidR="00CF1BF8" w:rsidRPr="00883C6E">
        <w:rPr>
          <w:rFonts w:asciiTheme="minorEastAsia" w:eastAsiaTheme="minorEastAsia" w:hAnsiTheme="minorEastAsia" w:hint="eastAsia"/>
        </w:rPr>
        <w:t>1</w:t>
      </w:r>
      <w:r w:rsidR="007C3F75" w:rsidRPr="00883C6E">
        <w:rPr>
          <w:rFonts w:asciiTheme="minorEastAsia" w:eastAsiaTheme="minorEastAsia" w:hAnsiTheme="minorEastAsia" w:hint="eastAsia"/>
        </w:rPr>
        <w:t>%）、</w:t>
      </w:r>
      <w:r w:rsidR="001F3A82" w:rsidRPr="00883C6E">
        <w:rPr>
          <w:rFonts w:asciiTheme="minorEastAsia" w:eastAsiaTheme="minorEastAsia" w:hAnsiTheme="minorEastAsia" w:hint="eastAsia"/>
          <w:b/>
        </w:rPr>
        <w:t>大家</w:t>
      </w:r>
      <w:r w:rsidR="001F3A82" w:rsidRPr="00883C6E">
        <w:rPr>
          <w:rFonts w:asciiTheme="minorEastAsia" w:eastAsiaTheme="minorEastAsia" w:hAnsiTheme="minorEastAsia" w:hint="eastAsia"/>
        </w:rPr>
        <w:t>（保费</w:t>
      </w:r>
      <w:r w:rsidR="00CF1BF8" w:rsidRPr="00883C6E">
        <w:rPr>
          <w:rFonts w:asciiTheme="minorEastAsia" w:eastAsiaTheme="minorEastAsia" w:hAnsiTheme="minorEastAsia" w:hint="eastAsia"/>
        </w:rPr>
        <w:t>127</w:t>
      </w:r>
      <w:r w:rsidR="001F3A82" w:rsidRPr="00883C6E">
        <w:rPr>
          <w:rFonts w:asciiTheme="minorEastAsia" w:eastAsiaTheme="minorEastAsia" w:hAnsiTheme="minorEastAsia" w:hint="eastAsia"/>
        </w:rPr>
        <w:t>万，份额</w:t>
      </w:r>
      <w:r w:rsidR="00E47752" w:rsidRPr="00883C6E">
        <w:rPr>
          <w:rFonts w:asciiTheme="minorEastAsia" w:eastAsiaTheme="minorEastAsia" w:hAnsiTheme="minorEastAsia" w:hint="eastAsia"/>
        </w:rPr>
        <w:t>0.</w:t>
      </w:r>
      <w:r w:rsidR="00CF1BF8" w:rsidRPr="00883C6E">
        <w:rPr>
          <w:rFonts w:asciiTheme="minorEastAsia" w:eastAsiaTheme="minorEastAsia" w:hAnsiTheme="minorEastAsia" w:hint="eastAsia"/>
        </w:rPr>
        <w:t>72</w:t>
      </w:r>
      <w:r w:rsidR="001F3A82" w:rsidRPr="00883C6E">
        <w:rPr>
          <w:rFonts w:asciiTheme="minorEastAsia" w:eastAsiaTheme="minorEastAsia" w:hAnsiTheme="minorEastAsia" w:hint="eastAsia"/>
        </w:rPr>
        <w:t>%）、</w:t>
      </w:r>
      <w:r w:rsidR="00890947" w:rsidRPr="00883C6E">
        <w:rPr>
          <w:rFonts w:asciiTheme="minorEastAsia" w:eastAsiaTheme="minorEastAsia" w:hAnsiTheme="minorEastAsia" w:hint="eastAsia"/>
          <w:b/>
        </w:rPr>
        <w:t>安华农业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7C3F75" w:rsidRPr="00883C6E">
        <w:rPr>
          <w:rFonts w:asciiTheme="minorEastAsia" w:eastAsiaTheme="minorEastAsia" w:hAnsiTheme="minorEastAsia" w:hint="eastAsia"/>
        </w:rPr>
        <w:t>14</w:t>
      </w:r>
      <w:r w:rsidR="00CF1BF8" w:rsidRPr="00883C6E">
        <w:rPr>
          <w:rFonts w:asciiTheme="minorEastAsia" w:eastAsiaTheme="minorEastAsia" w:hAnsiTheme="minorEastAsia" w:hint="eastAsia"/>
        </w:rPr>
        <w:t>37</w:t>
      </w:r>
      <w:r w:rsidR="00890947" w:rsidRPr="00883C6E">
        <w:rPr>
          <w:rFonts w:asciiTheme="minorEastAsia" w:eastAsiaTheme="minorEastAsia" w:hAnsiTheme="minorEastAsia" w:hint="eastAsia"/>
        </w:rPr>
        <w:t>万，份额</w:t>
      </w:r>
      <w:r w:rsidR="007C3F75" w:rsidRPr="00883C6E">
        <w:rPr>
          <w:rFonts w:asciiTheme="minorEastAsia" w:eastAsiaTheme="minorEastAsia" w:hAnsiTheme="minorEastAsia" w:hint="eastAsia"/>
        </w:rPr>
        <w:t>8.</w:t>
      </w:r>
      <w:r w:rsidR="00CF1BF8" w:rsidRPr="00883C6E">
        <w:rPr>
          <w:rFonts w:asciiTheme="minorEastAsia" w:eastAsiaTheme="minorEastAsia" w:hAnsiTheme="minorEastAsia" w:hint="eastAsia"/>
        </w:rPr>
        <w:t>17</w:t>
      </w:r>
      <w:r w:rsidR="00890947" w:rsidRPr="00883C6E">
        <w:rPr>
          <w:rFonts w:asciiTheme="minorEastAsia" w:eastAsiaTheme="minorEastAsia" w:hAnsiTheme="minorEastAsia" w:hint="eastAsia"/>
        </w:rPr>
        <w:t>%）、</w:t>
      </w:r>
      <w:r w:rsidR="00890947" w:rsidRPr="00883C6E">
        <w:rPr>
          <w:rFonts w:asciiTheme="minorEastAsia" w:eastAsiaTheme="minorEastAsia" w:hAnsiTheme="minorEastAsia" w:hint="eastAsia"/>
          <w:b/>
        </w:rPr>
        <w:t>中航安盟</w:t>
      </w:r>
      <w:r w:rsidR="00890947" w:rsidRPr="00883C6E">
        <w:rPr>
          <w:rFonts w:asciiTheme="minorEastAsia" w:eastAsiaTheme="minorEastAsia" w:hAnsiTheme="minorEastAsia" w:hint="eastAsia"/>
        </w:rPr>
        <w:t>（保费</w:t>
      </w:r>
      <w:r w:rsidR="007C3F75" w:rsidRPr="00883C6E">
        <w:rPr>
          <w:rFonts w:asciiTheme="minorEastAsia" w:eastAsiaTheme="minorEastAsia" w:hAnsiTheme="minorEastAsia" w:hint="eastAsia"/>
        </w:rPr>
        <w:t>1</w:t>
      </w:r>
      <w:r w:rsidR="00CF1BF8" w:rsidRPr="00883C6E">
        <w:rPr>
          <w:rFonts w:asciiTheme="minorEastAsia" w:eastAsiaTheme="minorEastAsia" w:hAnsiTheme="minorEastAsia" w:hint="eastAsia"/>
        </w:rPr>
        <w:t>417</w:t>
      </w:r>
      <w:r w:rsidR="00890947" w:rsidRPr="00883C6E">
        <w:rPr>
          <w:rFonts w:asciiTheme="minorEastAsia" w:eastAsiaTheme="minorEastAsia" w:hAnsiTheme="minorEastAsia" w:hint="eastAsia"/>
        </w:rPr>
        <w:t>万元，份额</w:t>
      </w:r>
      <w:r w:rsidR="007C3F75" w:rsidRPr="00883C6E">
        <w:rPr>
          <w:rFonts w:asciiTheme="minorEastAsia" w:eastAsiaTheme="minorEastAsia" w:hAnsiTheme="minorEastAsia" w:hint="eastAsia"/>
        </w:rPr>
        <w:t>8.0</w:t>
      </w:r>
      <w:r w:rsidR="00CF1BF8" w:rsidRPr="00883C6E">
        <w:rPr>
          <w:rFonts w:asciiTheme="minorEastAsia" w:eastAsiaTheme="minorEastAsia" w:hAnsiTheme="minorEastAsia" w:hint="eastAsia"/>
        </w:rPr>
        <w:t>5</w:t>
      </w:r>
      <w:r w:rsidR="00890947" w:rsidRPr="00883C6E">
        <w:rPr>
          <w:rFonts w:asciiTheme="minorEastAsia" w:eastAsiaTheme="minorEastAsia" w:hAnsiTheme="minorEastAsia" w:hint="eastAsia"/>
        </w:rPr>
        <w:t>%）。</w:t>
      </w:r>
    </w:p>
    <w:p w:rsidR="00651CE8" w:rsidRPr="00883C6E" w:rsidRDefault="00BB4735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5E3B7FB" wp14:editId="3C15FDC9">
            <wp:extent cx="5338119" cy="2973860"/>
            <wp:effectExtent l="0" t="0" r="15240" b="17145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07F5" w:rsidRPr="00883C6E" w:rsidRDefault="001F3A82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  </w:t>
      </w:r>
      <w:r w:rsidR="000207F5" w:rsidRPr="00883C6E">
        <w:rPr>
          <w:rFonts w:asciiTheme="minorEastAsia" w:hAnsiTheme="minorEastAsia" w:hint="eastAsia"/>
          <w:b/>
          <w:sz w:val="24"/>
          <w:szCs w:val="24"/>
        </w:rPr>
        <w:t>（五）</w:t>
      </w:r>
      <w:r w:rsidR="000207F5" w:rsidRPr="00883C6E">
        <w:rPr>
          <w:rFonts w:asciiTheme="minorEastAsia" w:hAnsiTheme="minorEastAsia" w:hint="eastAsia"/>
          <w:b/>
          <w:bCs/>
          <w:sz w:val="24"/>
          <w:szCs w:val="24"/>
        </w:rPr>
        <w:t>商</w:t>
      </w:r>
      <w:r w:rsidR="00EE1A0F" w:rsidRPr="00883C6E">
        <w:rPr>
          <w:rFonts w:asciiTheme="minorEastAsia" w:hAnsiTheme="minorEastAsia" w:hint="eastAsia"/>
          <w:b/>
          <w:bCs/>
          <w:sz w:val="24"/>
          <w:szCs w:val="24"/>
        </w:rPr>
        <w:t>业</w:t>
      </w:r>
      <w:r w:rsidR="000207F5" w:rsidRPr="00883C6E">
        <w:rPr>
          <w:rFonts w:asciiTheme="minorEastAsia" w:hAnsiTheme="minorEastAsia" w:hint="eastAsia"/>
          <w:b/>
          <w:bCs/>
          <w:sz w:val="24"/>
          <w:szCs w:val="24"/>
        </w:rPr>
        <w:t>非</w:t>
      </w:r>
      <w:r w:rsidR="00EE1A0F" w:rsidRPr="00883C6E">
        <w:rPr>
          <w:rFonts w:asciiTheme="minorEastAsia" w:hAnsiTheme="minorEastAsia" w:hint="eastAsia"/>
          <w:b/>
          <w:bCs/>
          <w:sz w:val="24"/>
          <w:szCs w:val="24"/>
        </w:rPr>
        <w:t>车险</w:t>
      </w:r>
      <w:r w:rsidR="000207F5" w:rsidRPr="00883C6E">
        <w:rPr>
          <w:rFonts w:asciiTheme="minorEastAsia" w:hAnsiTheme="minorEastAsia" w:hint="eastAsia"/>
          <w:b/>
          <w:bCs/>
          <w:sz w:val="24"/>
          <w:szCs w:val="24"/>
        </w:rPr>
        <w:t>市场情况</w:t>
      </w:r>
    </w:p>
    <w:p w:rsidR="000207F5" w:rsidRPr="00883C6E" w:rsidRDefault="005A5621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1-9月</w:t>
      </w:r>
      <w:r w:rsidR="000207F5" w:rsidRPr="00883C6E">
        <w:rPr>
          <w:rFonts w:asciiTheme="minorEastAsia" w:hAnsiTheme="minorEastAsia" w:hint="eastAsia"/>
          <w:sz w:val="24"/>
          <w:szCs w:val="24"/>
        </w:rPr>
        <w:t>，全市</w:t>
      </w:r>
      <w:r w:rsidR="00CA05E6" w:rsidRPr="00883C6E">
        <w:rPr>
          <w:rFonts w:asciiTheme="minorEastAsia" w:hAnsiTheme="minorEastAsia" w:hint="eastAsia"/>
          <w:sz w:val="24"/>
          <w:szCs w:val="24"/>
        </w:rPr>
        <w:t>累计收取</w:t>
      </w:r>
      <w:r w:rsidR="000207F5" w:rsidRPr="00883C6E">
        <w:rPr>
          <w:rFonts w:asciiTheme="minorEastAsia" w:hAnsiTheme="minorEastAsia" w:hint="eastAsia"/>
          <w:sz w:val="24"/>
          <w:szCs w:val="24"/>
        </w:rPr>
        <w:t>商</w:t>
      </w:r>
      <w:r w:rsidR="009A7AC3" w:rsidRPr="00883C6E">
        <w:rPr>
          <w:rFonts w:asciiTheme="minorEastAsia" w:hAnsiTheme="minorEastAsia" w:hint="eastAsia"/>
          <w:sz w:val="24"/>
          <w:szCs w:val="24"/>
        </w:rPr>
        <w:t>业</w:t>
      </w:r>
      <w:r w:rsidR="000207F5" w:rsidRPr="00883C6E">
        <w:rPr>
          <w:rFonts w:asciiTheme="minorEastAsia" w:hAnsiTheme="minorEastAsia" w:hint="eastAsia"/>
          <w:sz w:val="24"/>
          <w:szCs w:val="24"/>
        </w:rPr>
        <w:t>非</w:t>
      </w:r>
      <w:r w:rsidR="009A7AC3" w:rsidRPr="00883C6E">
        <w:rPr>
          <w:rFonts w:asciiTheme="minorEastAsia" w:hAnsiTheme="minorEastAsia" w:hint="eastAsia"/>
          <w:sz w:val="24"/>
          <w:szCs w:val="24"/>
        </w:rPr>
        <w:t>车险</w:t>
      </w:r>
      <w:r w:rsidR="000207F5" w:rsidRPr="00883C6E">
        <w:rPr>
          <w:rFonts w:asciiTheme="minorEastAsia" w:hAnsiTheme="minorEastAsia" w:hint="eastAsia"/>
          <w:sz w:val="24"/>
          <w:szCs w:val="24"/>
        </w:rPr>
        <w:t>保费</w:t>
      </w:r>
      <w:r w:rsidR="006A3B0B" w:rsidRPr="00883C6E">
        <w:rPr>
          <w:rFonts w:asciiTheme="minorEastAsia" w:hAnsiTheme="minorEastAsia" w:hint="eastAsia"/>
          <w:sz w:val="24"/>
          <w:szCs w:val="24"/>
        </w:rPr>
        <w:t>收入</w:t>
      </w:r>
      <w:r w:rsidRPr="00883C6E">
        <w:rPr>
          <w:rFonts w:asciiTheme="minorEastAsia" w:hAnsiTheme="minorEastAsia" w:hint="eastAsia"/>
          <w:sz w:val="24"/>
          <w:szCs w:val="24"/>
        </w:rPr>
        <w:t>34748</w:t>
      </w:r>
      <w:r w:rsidR="000207F5" w:rsidRPr="00883C6E">
        <w:rPr>
          <w:rFonts w:asciiTheme="minorEastAsia" w:hAnsiTheme="minorEastAsia" w:hint="eastAsia"/>
          <w:sz w:val="24"/>
          <w:szCs w:val="24"/>
        </w:rPr>
        <w:t>万元，同比增加</w:t>
      </w:r>
      <w:r w:rsidRPr="00883C6E">
        <w:rPr>
          <w:rFonts w:asciiTheme="minorEastAsia" w:hAnsiTheme="minorEastAsia" w:hint="eastAsia"/>
          <w:sz w:val="24"/>
          <w:szCs w:val="24"/>
        </w:rPr>
        <w:t>3143</w:t>
      </w:r>
      <w:r w:rsidR="000207F5" w:rsidRPr="00883C6E">
        <w:rPr>
          <w:rFonts w:asciiTheme="minorEastAsia" w:hAnsiTheme="minorEastAsia" w:hint="eastAsia"/>
          <w:sz w:val="24"/>
          <w:szCs w:val="24"/>
        </w:rPr>
        <w:t>万元，增速</w:t>
      </w:r>
      <w:r w:rsidRPr="00883C6E">
        <w:rPr>
          <w:rFonts w:asciiTheme="minorEastAsia" w:hAnsiTheme="minorEastAsia" w:hint="eastAsia"/>
          <w:sz w:val="24"/>
          <w:szCs w:val="24"/>
        </w:rPr>
        <w:t>9.94</w:t>
      </w:r>
      <w:r w:rsidR="000207F5" w:rsidRPr="00883C6E">
        <w:rPr>
          <w:rFonts w:asciiTheme="minorEastAsia" w:hAnsiTheme="minorEastAsia" w:hint="eastAsia"/>
          <w:sz w:val="24"/>
          <w:szCs w:val="24"/>
        </w:rPr>
        <w:t>%，</w:t>
      </w:r>
      <w:r w:rsidR="002B7050" w:rsidRPr="00883C6E">
        <w:rPr>
          <w:rFonts w:asciiTheme="minorEastAsia" w:hAnsiTheme="minorEastAsia" w:hint="eastAsia"/>
          <w:sz w:val="24"/>
          <w:szCs w:val="24"/>
        </w:rPr>
        <w:t>同比</w:t>
      </w:r>
      <w:r w:rsidR="00AD2E48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13.69</w:t>
      </w:r>
      <w:r w:rsidR="002B7050" w:rsidRPr="00883C6E">
        <w:rPr>
          <w:rFonts w:asciiTheme="minorEastAsia" w:hAnsiTheme="minorEastAsia" w:hint="eastAsia"/>
          <w:sz w:val="24"/>
          <w:szCs w:val="24"/>
        </w:rPr>
        <w:t>个百分点；</w:t>
      </w:r>
      <w:proofErr w:type="gramStart"/>
      <w:r w:rsidR="009A7AC3" w:rsidRPr="00883C6E">
        <w:rPr>
          <w:rFonts w:asciiTheme="minorEastAsia" w:hAnsiTheme="minorEastAsia" w:hint="eastAsia"/>
          <w:sz w:val="24"/>
          <w:szCs w:val="24"/>
        </w:rPr>
        <w:t>商非</w:t>
      </w:r>
      <w:r w:rsidR="002B7050" w:rsidRPr="00883C6E">
        <w:rPr>
          <w:rFonts w:asciiTheme="minorEastAsia" w:hAnsiTheme="minorEastAsia" w:hint="eastAsia"/>
          <w:sz w:val="24"/>
          <w:szCs w:val="24"/>
        </w:rPr>
        <w:t>市场</w:t>
      </w:r>
      <w:proofErr w:type="gramEnd"/>
      <w:r w:rsidR="000207F5" w:rsidRPr="00883C6E">
        <w:rPr>
          <w:rFonts w:asciiTheme="minorEastAsia" w:hAnsiTheme="minorEastAsia" w:hint="eastAsia"/>
          <w:sz w:val="24"/>
          <w:szCs w:val="24"/>
        </w:rPr>
        <w:t>份额</w:t>
      </w:r>
      <w:r w:rsidR="00F84E58" w:rsidRPr="00883C6E">
        <w:rPr>
          <w:rFonts w:asciiTheme="minorEastAsia" w:hAnsiTheme="minorEastAsia" w:hint="eastAsia"/>
          <w:sz w:val="24"/>
          <w:szCs w:val="24"/>
        </w:rPr>
        <w:t>28.06</w:t>
      </w:r>
      <w:r w:rsidR="000207F5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AD2E48" w:rsidRPr="00883C6E">
        <w:rPr>
          <w:rFonts w:asciiTheme="minorEastAsia" w:hAnsiTheme="minorEastAsia" w:hint="eastAsia"/>
          <w:sz w:val="24"/>
          <w:szCs w:val="24"/>
        </w:rPr>
        <w:t>下降</w:t>
      </w:r>
      <w:r w:rsidR="00F84E58" w:rsidRPr="00883C6E">
        <w:rPr>
          <w:rFonts w:asciiTheme="minorEastAsia" w:hAnsiTheme="minorEastAsia" w:hint="eastAsia"/>
          <w:sz w:val="24"/>
          <w:szCs w:val="24"/>
        </w:rPr>
        <w:t>1.86</w:t>
      </w:r>
      <w:r w:rsidR="000207F5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B52ADD" w:rsidRPr="00883C6E" w:rsidRDefault="000207F5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主体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情况看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890947" w:rsidRPr="00883C6E">
        <w:rPr>
          <w:rFonts w:asciiTheme="minorEastAsia" w:hAnsiTheme="minorEastAsia" w:hint="eastAsia"/>
          <w:sz w:val="24"/>
          <w:szCs w:val="24"/>
        </w:rPr>
        <w:t>太平洋、平安、国寿财、</w:t>
      </w:r>
      <w:r w:rsidR="00F84E58" w:rsidRPr="00883C6E">
        <w:rPr>
          <w:rFonts w:asciiTheme="minorEastAsia" w:hAnsiTheme="minorEastAsia" w:hint="eastAsia"/>
          <w:sz w:val="24"/>
          <w:szCs w:val="24"/>
        </w:rPr>
        <w:t>大地、</w:t>
      </w:r>
      <w:r w:rsidR="00101AE3" w:rsidRPr="00883C6E">
        <w:rPr>
          <w:rFonts w:asciiTheme="minorEastAsia" w:hAnsiTheme="minorEastAsia" w:hint="eastAsia"/>
          <w:sz w:val="24"/>
          <w:szCs w:val="24"/>
        </w:rPr>
        <w:t>华安、永安、</w:t>
      </w:r>
      <w:r w:rsidR="00F84E58" w:rsidRPr="00883C6E">
        <w:rPr>
          <w:rFonts w:asciiTheme="minorEastAsia" w:hAnsiTheme="minorEastAsia" w:hint="eastAsia"/>
          <w:sz w:val="24"/>
          <w:szCs w:val="24"/>
        </w:rPr>
        <w:t>永城、</w:t>
      </w:r>
      <w:r w:rsidR="00890947" w:rsidRPr="00883C6E">
        <w:rPr>
          <w:rFonts w:asciiTheme="minorEastAsia" w:hAnsiTheme="minorEastAsia" w:hint="eastAsia"/>
          <w:sz w:val="24"/>
          <w:szCs w:val="24"/>
        </w:rPr>
        <w:t>太平、</w:t>
      </w:r>
      <w:r w:rsidR="00FB2435" w:rsidRPr="00883C6E">
        <w:rPr>
          <w:rFonts w:asciiTheme="minorEastAsia" w:hAnsiTheme="minorEastAsia" w:hint="eastAsia"/>
          <w:sz w:val="24"/>
          <w:szCs w:val="24"/>
        </w:rPr>
        <w:t>英大、浙商、</w:t>
      </w:r>
      <w:r w:rsidR="00F84E58" w:rsidRPr="00883C6E">
        <w:rPr>
          <w:rFonts w:asciiTheme="minorEastAsia" w:hAnsiTheme="minorEastAsia" w:hint="eastAsia"/>
          <w:sz w:val="24"/>
          <w:szCs w:val="24"/>
        </w:rPr>
        <w:t>中航安盟、</w:t>
      </w:r>
      <w:r w:rsidR="00877C61" w:rsidRPr="00883C6E">
        <w:rPr>
          <w:rFonts w:asciiTheme="minorEastAsia" w:hAnsiTheme="minorEastAsia" w:hint="eastAsia"/>
          <w:sz w:val="24"/>
          <w:szCs w:val="24"/>
        </w:rPr>
        <w:t>融盛</w:t>
      </w:r>
      <w:r w:rsidR="00C8114A" w:rsidRPr="00883C6E">
        <w:rPr>
          <w:rFonts w:asciiTheme="minorEastAsia" w:hAnsiTheme="minorEastAsia" w:hint="eastAsia"/>
          <w:sz w:val="24"/>
          <w:szCs w:val="24"/>
        </w:rPr>
        <w:t>等</w:t>
      </w:r>
      <w:r w:rsidR="00F84E58" w:rsidRPr="00883C6E">
        <w:rPr>
          <w:rFonts w:asciiTheme="minorEastAsia" w:hAnsiTheme="minorEastAsia" w:hint="eastAsia"/>
          <w:sz w:val="24"/>
          <w:szCs w:val="24"/>
        </w:rPr>
        <w:t>12</w:t>
      </w:r>
      <w:r w:rsidR="00890947" w:rsidRPr="00883C6E">
        <w:rPr>
          <w:rFonts w:asciiTheme="minorEastAsia" w:hAnsiTheme="minorEastAsia" w:hint="eastAsia"/>
          <w:sz w:val="24"/>
          <w:szCs w:val="24"/>
        </w:rPr>
        <w:t>家</w:t>
      </w:r>
      <w:proofErr w:type="gramStart"/>
      <w:r w:rsidR="00890947" w:rsidRPr="00883C6E">
        <w:rPr>
          <w:rFonts w:asciiTheme="minorEastAsia" w:hAnsiTheme="minorEastAsia" w:hint="eastAsia"/>
          <w:sz w:val="24"/>
          <w:szCs w:val="24"/>
        </w:rPr>
        <w:t>机构商非业务</w:t>
      </w:r>
      <w:proofErr w:type="gramEnd"/>
      <w:r w:rsidR="00890947" w:rsidRPr="00883C6E">
        <w:rPr>
          <w:rFonts w:asciiTheme="minorEastAsia" w:hAnsiTheme="minorEastAsia" w:hint="eastAsia"/>
          <w:sz w:val="24"/>
          <w:szCs w:val="24"/>
        </w:rPr>
        <w:t>实现正增长，</w:t>
      </w:r>
      <w:r w:rsidR="002B7050" w:rsidRPr="00883C6E">
        <w:rPr>
          <w:rFonts w:asciiTheme="minorEastAsia" w:hAnsiTheme="minorEastAsia" w:hint="eastAsia"/>
          <w:sz w:val="24"/>
          <w:szCs w:val="24"/>
        </w:rPr>
        <w:t>人保、</w:t>
      </w:r>
      <w:r w:rsidR="00101AE3" w:rsidRPr="00883C6E">
        <w:rPr>
          <w:rFonts w:asciiTheme="minorEastAsia" w:hAnsiTheme="minorEastAsia" w:hint="eastAsia"/>
          <w:sz w:val="24"/>
          <w:szCs w:val="24"/>
        </w:rPr>
        <w:t>中华联合、</w:t>
      </w:r>
      <w:r w:rsidR="00877C61" w:rsidRPr="00883C6E">
        <w:rPr>
          <w:rFonts w:asciiTheme="minorEastAsia" w:hAnsiTheme="minorEastAsia" w:hint="eastAsia"/>
          <w:sz w:val="24"/>
          <w:szCs w:val="24"/>
        </w:rPr>
        <w:t>阳光、</w:t>
      </w:r>
      <w:r w:rsidR="00101AE3" w:rsidRPr="00883C6E">
        <w:rPr>
          <w:rFonts w:asciiTheme="minorEastAsia" w:hAnsiTheme="minorEastAsia" w:hint="eastAsia"/>
          <w:sz w:val="24"/>
          <w:szCs w:val="24"/>
        </w:rPr>
        <w:t>天安、大家、亚太、安华农业、</w:t>
      </w:r>
      <w:r w:rsidR="00FB2435" w:rsidRPr="00883C6E">
        <w:rPr>
          <w:rFonts w:asciiTheme="minorEastAsia" w:hAnsiTheme="minorEastAsia" w:hint="eastAsia"/>
          <w:sz w:val="24"/>
          <w:szCs w:val="24"/>
        </w:rPr>
        <w:t>富邦</w:t>
      </w:r>
      <w:r w:rsidR="00F84E58" w:rsidRPr="00883C6E">
        <w:rPr>
          <w:rFonts w:asciiTheme="minorEastAsia" w:hAnsiTheme="minorEastAsia" w:hint="eastAsia"/>
          <w:sz w:val="24"/>
          <w:szCs w:val="24"/>
        </w:rPr>
        <w:t>8</w:t>
      </w:r>
      <w:r w:rsidR="00890947" w:rsidRPr="00883C6E">
        <w:rPr>
          <w:rFonts w:asciiTheme="minorEastAsia" w:hAnsiTheme="minorEastAsia" w:hint="eastAsia"/>
          <w:sz w:val="24"/>
          <w:szCs w:val="24"/>
        </w:rPr>
        <w:t>家</w:t>
      </w:r>
      <w:proofErr w:type="gramStart"/>
      <w:r w:rsidR="00890947" w:rsidRPr="00883C6E">
        <w:rPr>
          <w:rFonts w:asciiTheme="minorEastAsia" w:hAnsiTheme="minorEastAsia" w:hint="eastAsia"/>
          <w:sz w:val="24"/>
          <w:szCs w:val="24"/>
        </w:rPr>
        <w:t>机构商非业务</w:t>
      </w:r>
      <w:proofErr w:type="gramEnd"/>
      <w:r w:rsidR="00890947" w:rsidRPr="00883C6E">
        <w:rPr>
          <w:rFonts w:asciiTheme="minorEastAsia" w:hAnsiTheme="minorEastAsia" w:hint="eastAsia"/>
          <w:sz w:val="24"/>
          <w:szCs w:val="24"/>
        </w:rPr>
        <w:t>负增长</w:t>
      </w:r>
      <w:r w:rsidR="001E1606" w:rsidRPr="00883C6E">
        <w:rPr>
          <w:rFonts w:asciiTheme="minorEastAsia" w:hAnsiTheme="minorEastAsia" w:hint="eastAsia"/>
          <w:sz w:val="24"/>
          <w:szCs w:val="24"/>
        </w:rPr>
        <w:t>。</w:t>
      </w:r>
      <w:r w:rsidR="000A653E" w:rsidRPr="00883C6E">
        <w:rPr>
          <w:rFonts w:asciiTheme="minorEastAsia" w:hAnsiTheme="minorEastAsia"/>
          <w:sz w:val="24"/>
          <w:szCs w:val="24"/>
        </w:rPr>
        <w:t xml:space="preserve"> </w:t>
      </w:r>
    </w:p>
    <w:p w:rsidR="00101AE3" w:rsidRPr="00883C6E" w:rsidRDefault="00F84E58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32B5ED8C" wp14:editId="0866F26C">
            <wp:extent cx="5338119" cy="2388973"/>
            <wp:effectExtent l="0" t="0" r="15240" b="1143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5CDE" w:rsidRPr="00883C6E" w:rsidRDefault="000207F5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商非险种情况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看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：</w:t>
      </w:r>
      <w:r w:rsidR="00F84E58" w:rsidRPr="00883C6E">
        <w:rPr>
          <w:rFonts w:asciiTheme="minorEastAsia" w:hAnsiTheme="minorEastAsia" w:hint="eastAsia"/>
          <w:bCs/>
          <w:sz w:val="24"/>
          <w:szCs w:val="24"/>
        </w:rPr>
        <w:t>截止9月末</w:t>
      </w:r>
      <w:r w:rsidR="00422C23" w:rsidRPr="00883C6E">
        <w:rPr>
          <w:rFonts w:asciiTheme="minorEastAsia" w:hAnsiTheme="minorEastAsia" w:hint="eastAsia"/>
          <w:bCs/>
          <w:sz w:val="24"/>
          <w:szCs w:val="24"/>
        </w:rPr>
        <w:t>，</w:t>
      </w:r>
      <w:r w:rsidR="00356796" w:rsidRPr="00883C6E">
        <w:rPr>
          <w:rFonts w:asciiTheme="minorEastAsia" w:hAnsiTheme="minorEastAsia" w:hint="eastAsia"/>
          <w:sz w:val="24"/>
          <w:szCs w:val="24"/>
        </w:rPr>
        <w:t>家财、</w:t>
      </w:r>
      <w:r w:rsidR="00620AC2" w:rsidRPr="00883C6E">
        <w:rPr>
          <w:rFonts w:asciiTheme="minorEastAsia" w:hAnsiTheme="minorEastAsia" w:hint="eastAsia"/>
          <w:sz w:val="24"/>
          <w:szCs w:val="24"/>
        </w:rPr>
        <w:t>货运、</w:t>
      </w:r>
      <w:r w:rsidR="00146C71" w:rsidRPr="00883C6E">
        <w:rPr>
          <w:rFonts w:asciiTheme="minorEastAsia" w:hAnsiTheme="minorEastAsia" w:hint="eastAsia"/>
          <w:sz w:val="24"/>
          <w:szCs w:val="24"/>
        </w:rPr>
        <w:t>责任、</w:t>
      </w:r>
      <w:proofErr w:type="gramStart"/>
      <w:r w:rsidR="00890947" w:rsidRPr="00883C6E">
        <w:rPr>
          <w:rFonts w:asciiTheme="minorEastAsia" w:hAnsiTheme="minorEastAsia" w:hint="eastAsia"/>
          <w:sz w:val="24"/>
          <w:szCs w:val="24"/>
        </w:rPr>
        <w:t>意健险</w:t>
      </w:r>
      <w:r w:rsidR="001B47AA" w:rsidRPr="00883C6E">
        <w:rPr>
          <w:rFonts w:asciiTheme="minorEastAsia" w:hAnsiTheme="minorEastAsia" w:hint="eastAsia"/>
          <w:sz w:val="24"/>
          <w:szCs w:val="24"/>
        </w:rPr>
        <w:t>实现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保费正</w:t>
      </w:r>
      <w:proofErr w:type="gramEnd"/>
      <w:r w:rsidR="00890947" w:rsidRPr="00883C6E">
        <w:rPr>
          <w:rFonts w:asciiTheme="minorEastAsia" w:hAnsiTheme="minorEastAsia" w:hint="eastAsia"/>
          <w:sz w:val="24"/>
          <w:szCs w:val="24"/>
        </w:rPr>
        <w:t>增长</w:t>
      </w:r>
      <w:r w:rsidR="00631790" w:rsidRPr="00883C6E">
        <w:rPr>
          <w:rFonts w:asciiTheme="minorEastAsia" w:hAnsiTheme="minorEastAsia" w:hint="eastAsia"/>
          <w:sz w:val="24"/>
          <w:szCs w:val="24"/>
        </w:rPr>
        <w:t>，</w:t>
      </w:r>
      <w:r w:rsidR="00BD7F27" w:rsidRPr="00883C6E">
        <w:rPr>
          <w:rFonts w:asciiTheme="minorEastAsia" w:hAnsiTheme="minorEastAsia" w:hint="eastAsia"/>
          <w:sz w:val="24"/>
          <w:szCs w:val="24"/>
        </w:rPr>
        <w:t>企财险和其他险保费同比减少。</w:t>
      </w:r>
    </w:p>
    <w:p w:rsidR="001B47AA" w:rsidRPr="00883C6E" w:rsidRDefault="001B47AA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其他险中，</w:t>
      </w:r>
      <w:r w:rsidR="00422C23" w:rsidRPr="00883C6E">
        <w:rPr>
          <w:rFonts w:asciiTheme="minorEastAsia" w:hAnsiTheme="minorEastAsia" w:hint="eastAsia"/>
          <w:sz w:val="24"/>
          <w:szCs w:val="24"/>
        </w:rPr>
        <w:t>船舶险</w:t>
      </w:r>
      <w:r w:rsidR="00F84E58" w:rsidRPr="00883C6E">
        <w:rPr>
          <w:rFonts w:asciiTheme="minorEastAsia" w:hAnsiTheme="minorEastAsia" w:hint="eastAsia"/>
          <w:sz w:val="24"/>
          <w:szCs w:val="24"/>
        </w:rPr>
        <w:t>、工程险</w:t>
      </w:r>
      <w:r w:rsidR="00BD7F27" w:rsidRPr="00883C6E">
        <w:rPr>
          <w:rFonts w:asciiTheme="minorEastAsia" w:hAnsiTheme="minorEastAsia" w:hint="eastAsia"/>
          <w:sz w:val="24"/>
          <w:szCs w:val="24"/>
        </w:rPr>
        <w:t>保费同比增加，</w:t>
      </w:r>
      <w:r w:rsidR="009E49D1" w:rsidRPr="00883C6E">
        <w:rPr>
          <w:rFonts w:asciiTheme="minorEastAsia" w:hAnsiTheme="minorEastAsia" w:hint="eastAsia"/>
          <w:sz w:val="24"/>
          <w:szCs w:val="24"/>
        </w:rPr>
        <w:t>信用</w:t>
      </w:r>
      <w:r w:rsidR="007D32C7" w:rsidRPr="00883C6E">
        <w:rPr>
          <w:rFonts w:asciiTheme="minorEastAsia" w:hAnsiTheme="minorEastAsia" w:hint="eastAsia"/>
          <w:sz w:val="24"/>
          <w:szCs w:val="24"/>
        </w:rPr>
        <w:t>保证险保费同比增</w:t>
      </w:r>
      <w:r w:rsidR="00422C23" w:rsidRPr="00883C6E">
        <w:rPr>
          <w:rFonts w:asciiTheme="minorEastAsia" w:hAnsiTheme="minorEastAsia" w:hint="eastAsia"/>
          <w:sz w:val="24"/>
          <w:szCs w:val="24"/>
        </w:rPr>
        <w:t>减少</w:t>
      </w:r>
      <w:r w:rsidR="007D32C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9F0EB5" w:rsidRPr="00883C6E" w:rsidRDefault="00F84E58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06ED58D" wp14:editId="67036487">
            <wp:extent cx="5337810" cy="2416224"/>
            <wp:effectExtent l="0" t="0" r="15240" b="22225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07F5" w:rsidRPr="00883C6E" w:rsidRDefault="000B3E56" w:rsidP="00883C6E">
      <w:pPr>
        <w:spacing w:line="360" w:lineRule="auto"/>
        <w:ind w:leftChars="150" w:left="315" w:firstLineChars="100" w:firstLine="241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（六）</w:t>
      </w:r>
      <w:r w:rsidR="000207F5" w:rsidRPr="00883C6E">
        <w:rPr>
          <w:rFonts w:asciiTheme="minorEastAsia" w:hAnsiTheme="minorEastAsia" w:hint="eastAsia"/>
          <w:b/>
          <w:bCs/>
          <w:sz w:val="24"/>
          <w:szCs w:val="24"/>
        </w:rPr>
        <w:t>县域市场情况</w:t>
      </w:r>
    </w:p>
    <w:p w:rsidR="00AC1628" w:rsidRPr="00883C6E" w:rsidRDefault="000207F5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县域保费分布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情况看：</w:t>
      </w:r>
      <w:r w:rsidR="002B3199" w:rsidRPr="00883C6E">
        <w:rPr>
          <w:rFonts w:asciiTheme="minorEastAsia" w:hAnsiTheme="minorEastAsia" w:hint="eastAsia"/>
          <w:sz w:val="24"/>
          <w:szCs w:val="24"/>
        </w:rPr>
        <w:t>1-9月</w:t>
      </w:r>
      <w:r w:rsidR="00890947" w:rsidRPr="00883C6E">
        <w:rPr>
          <w:rFonts w:asciiTheme="minorEastAsia" w:hAnsiTheme="minorEastAsia" w:hint="eastAsia"/>
          <w:sz w:val="24"/>
          <w:szCs w:val="24"/>
        </w:rPr>
        <w:t>，</w:t>
      </w:r>
      <w:r w:rsidR="00551741" w:rsidRPr="00883C6E">
        <w:rPr>
          <w:rFonts w:asciiTheme="minorEastAsia" w:hAnsiTheme="minorEastAsia" w:hint="eastAsia"/>
          <w:sz w:val="24"/>
          <w:szCs w:val="24"/>
        </w:rPr>
        <w:t>丹东</w:t>
      </w:r>
      <w:r w:rsidR="00890947" w:rsidRPr="00883C6E">
        <w:rPr>
          <w:rFonts w:asciiTheme="minorEastAsia" w:hAnsiTheme="minorEastAsia" w:hint="eastAsia"/>
          <w:sz w:val="24"/>
          <w:szCs w:val="24"/>
        </w:rPr>
        <w:t>县域保费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68164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同比</w:t>
      </w:r>
      <w:r w:rsidR="008C74EE" w:rsidRPr="00883C6E">
        <w:rPr>
          <w:rFonts w:asciiTheme="minorEastAsia" w:hAnsiTheme="minorEastAsia" w:hint="eastAsia"/>
          <w:sz w:val="24"/>
          <w:szCs w:val="24"/>
        </w:rPr>
        <w:t>增加</w:t>
      </w:r>
      <w:r w:rsidR="005B37F7" w:rsidRPr="00883C6E">
        <w:rPr>
          <w:rFonts w:asciiTheme="minorEastAsia" w:hAnsiTheme="minorEastAsia" w:hint="eastAsia"/>
          <w:sz w:val="24"/>
          <w:szCs w:val="24"/>
        </w:rPr>
        <w:t>11088</w:t>
      </w:r>
      <w:r w:rsidR="00FE6C85" w:rsidRPr="00883C6E">
        <w:rPr>
          <w:rFonts w:asciiTheme="minorEastAsia" w:hAnsiTheme="minorEastAsia" w:hint="eastAsia"/>
          <w:sz w:val="24"/>
          <w:szCs w:val="24"/>
        </w:rPr>
        <w:t>万元，</w:t>
      </w:r>
      <w:r w:rsidR="007D32C7" w:rsidRPr="00883C6E">
        <w:rPr>
          <w:rFonts w:asciiTheme="minorEastAsia" w:hAnsiTheme="minorEastAsia" w:hint="eastAsia"/>
          <w:sz w:val="24"/>
          <w:szCs w:val="24"/>
        </w:rPr>
        <w:t>增速</w:t>
      </w:r>
      <w:r w:rsidR="005B37F7" w:rsidRPr="00883C6E">
        <w:rPr>
          <w:rFonts w:asciiTheme="minorEastAsia" w:hAnsiTheme="minorEastAsia" w:hint="eastAsia"/>
          <w:sz w:val="24"/>
          <w:szCs w:val="24"/>
        </w:rPr>
        <w:t>19.43</w:t>
      </w:r>
      <w:r w:rsidR="00FE6C85" w:rsidRPr="00883C6E">
        <w:rPr>
          <w:rFonts w:asciiTheme="minorEastAsia" w:hAnsiTheme="minorEastAsia" w:hint="eastAsia"/>
          <w:sz w:val="24"/>
          <w:szCs w:val="24"/>
        </w:rPr>
        <w:t>%，县域保费</w:t>
      </w:r>
      <w:r w:rsidR="00890947" w:rsidRPr="00883C6E">
        <w:rPr>
          <w:rFonts w:asciiTheme="minorEastAsia" w:hAnsiTheme="minorEastAsia" w:hint="eastAsia"/>
          <w:sz w:val="24"/>
          <w:szCs w:val="24"/>
        </w:rPr>
        <w:t>占地区总保费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的55.05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DB70AC" w:rsidRPr="00883C6E">
        <w:rPr>
          <w:rFonts w:asciiTheme="minorEastAsia" w:hAnsiTheme="minorEastAsia" w:hint="eastAsia"/>
          <w:sz w:val="24"/>
          <w:szCs w:val="24"/>
        </w:rPr>
        <w:t>上升</w:t>
      </w:r>
      <w:r w:rsidR="005B37F7" w:rsidRPr="00883C6E">
        <w:rPr>
          <w:rFonts w:asciiTheme="minorEastAsia" w:hAnsiTheme="minorEastAsia" w:hint="eastAsia"/>
          <w:sz w:val="24"/>
          <w:szCs w:val="24"/>
        </w:rPr>
        <w:t>1.02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个百分点。其中：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东港</w:t>
      </w:r>
      <w:r w:rsidR="00BA6BC6" w:rsidRPr="00883C6E">
        <w:rPr>
          <w:rFonts w:asciiTheme="minorEastAsia" w:hAnsiTheme="minorEastAsia" w:hint="eastAsia"/>
          <w:b/>
          <w:bCs/>
          <w:sz w:val="24"/>
          <w:szCs w:val="24"/>
        </w:rPr>
        <w:t>地区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35047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同比</w:t>
      </w:r>
      <w:r w:rsidR="00DE25B4" w:rsidRPr="00883C6E">
        <w:rPr>
          <w:rFonts w:asciiTheme="minorEastAsia" w:hAnsiTheme="minorEastAsia" w:hint="eastAsia"/>
          <w:sz w:val="24"/>
          <w:szCs w:val="24"/>
        </w:rPr>
        <w:t>增加</w:t>
      </w:r>
      <w:r w:rsidR="005B37F7" w:rsidRPr="00883C6E">
        <w:rPr>
          <w:rFonts w:asciiTheme="minorEastAsia" w:hAnsiTheme="minorEastAsia" w:hint="eastAsia"/>
          <w:sz w:val="24"/>
          <w:szCs w:val="24"/>
        </w:rPr>
        <w:t>5604</w:t>
      </w:r>
      <w:r w:rsidR="00FE6C85" w:rsidRPr="00883C6E">
        <w:rPr>
          <w:rFonts w:asciiTheme="minorEastAsia" w:hAnsiTheme="minorEastAsia" w:hint="eastAsia"/>
          <w:sz w:val="24"/>
          <w:szCs w:val="24"/>
        </w:rPr>
        <w:t>万元，</w:t>
      </w:r>
      <w:r w:rsidR="00AC1628" w:rsidRPr="00883C6E">
        <w:rPr>
          <w:rFonts w:asciiTheme="minorEastAsia" w:hAnsiTheme="minorEastAsia" w:hint="eastAsia"/>
          <w:sz w:val="24"/>
          <w:szCs w:val="24"/>
        </w:rPr>
        <w:t>增速</w:t>
      </w:r>
      <w:r w:rsidR="005B37F7" w:rsidRPr="00883C6E">
        <w:rPr>
          <w:rFonts w:asciiTheme="minorEastAsia" w:hAnsiTheme="minorEastAsia" w:hint="eastAsia"/>
          <w:sz w:val="24"/>
          <w:szCs w:val="24"/>
        </w:rPr>
        <w:t>19.03</w:t>
      </w:r>
      <w:r w:rsidR="00FE6C85" w:rsidRPr="00883C6E">
        <w:rPr>
          <w:rFonts w:asciiTheme="minorEastAsia" w:hAnsiTheme="minorEastAsia" w:hint="eastAsia"/>
          <w:sz w:val="24"/>
          <w:szCs w:val="24"/>
        </w:rPr>
        <w:t>%，</w:t>
      </w:r>
      <w:r w:rsidR="00E20A25" w:rsidRPr="00883C6E">
        <w:rPr>
          <w:rFonts w:asciiTheme="minorEastAsia" w:hAnsiTheme="minorEastAsia" w:hint="eastAsia"/>
          <w:sz w:val="24"/>
          <w:szCs w:val="24"/>
        </w:rPr>
        <w:t>同比</w:t>
      </w:r>
      <w:r w:rsidR="00DE25B4" w:rsidRPr="00883C6E">
        <w:rPr>
          <w:rFonts w:asciiTheme="minorEastAsia" w:hAnsiTheme="minorEastAsia" w:hint="eastAsia"/>
          <w:sz w:val="24"/>
          <w:szCs w:val="24"/>
        </w:rPr>
        <w:t>上升</w:t>
      </w:r>
      <w:r w:rsidR="005B37F7" w:rsidRPr="00883C6E">
        <w:rPr>
          <w:rFonts w:asciiTheme="minorEastAsia" w:hAnsiTheme="minorEastAsia" w:hint="eastAsia"/>
          <w:sz w:val="24"/>
          <w:szCs w:val="24"/>
        </w:rPr>
        <w:t>30.77</w:t>
      </w:r>
      <w:r w:rsidR="00E20A25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FE6C85" w:rsidRPr="00883C6E">
        <w:rPr>
          <w:rFonts w:asciiTheme="minorEastAsia" w:hAnsiTheme="minorEastAsia" w:hint="eastAsia"/>
          <w:sz w:val="24"/>
          <w:szCs w:val="24"/>
        </w:rPr>
        <w:t>东港地区保费</w:t>
      </w:r>
      <w:r w:rsidR="00890947" w:rsidRPr="00883C6E">
        <w:rPr>
          <w:rFonts w:asciiTheme="minorEastAsia" w:hAnsiTheme="minorEastAsia" w:hint="eastAsia"/>
          <w:sz w:val="24"/>
          <w:szCs w:val="24"/>
        </w:rPr>
        <w:t>占县域</w:t>
      </w:r>
      <w:r w:rsidR="00E20A25" w:rsidRPr="00883C6E">
        <w:rPr>
          <w:rFonts w:asciiTheme="minorEastAsia" w:hAnsiTheme="minorEastAsia" w:hint="eastAsia"/>
          <w:sz w:val="24"/>
          <w:szCs w:val="24"/>
        </w:rPr>
        <w:t>总</w:t>
      </w:r>
      <w:r w:rsidR="00FE6C85" w:rsidRPr="00883C6E">
        <w:rPr>
          <w:rFonts w:asciiTheme="minorEastAsia" w:hAnsiTheme="minorEastAsia" w:hint="eastAsia"/>
          <w:sz w:val="24"/>
          <w:szCs w:val="24"/>
        </w:rPr>
        <w:t>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的51.42</w:t>
      </w:r>
      <w:r w:rsidR="00890947" w:rsidRPr="00883C6E">
        <w:rPr>
          <w:rFonts w:asciiTheme="minorEastAsia" w:hAnsiTheme="minorEastAsia" w:hint="eastAsia"/>
          <w:sz w:val="24"/>
          <w:szCs w:val="24"/>
        </w:rPr>
        <w:t>%,同比</w:t>
      </w:r>
      <w:r w:rsidR="005B37F7" w:rsidRPr="00883C6E">
        <w:rPr>
          <w:rFonts w:asciiTheme="minorEastAsia" w:hAnsiTheme="minorEastAsia" w:hint="eastAsia"/>
          <w:sz w:val="24"/>
          <w:szCs w:val="24"/>
        </w:rPr>
        <w:t>下降0.17</w:t>
      </w:r>
      <w:r w:rsidR="00DE25B4" w:rsidRPr="00883C6E">
        <w:rPr>
          <w:rFonts w:asciiTheme="minorEastAsia" w:hAnsiTheme="minorEastAsia" w:hint="eastAsia"/>
          <w:sz w:val="24"/>
          <w:szCs w:val="24"/>
        </w:rPr>
        <w:t>个</w:t>
      </w:r>
      <w:r w:rsidR="00890947" w:rsidRPr="00883C6E">
        <w:rPr>
          <w:rFonts w:asciiTheme="minorEastAsia" w:hAnsiTheme="minorEastAsia" w:hint="eastAsia"/>
          <w:sz w:val="24"/>
          <w:szCs w:val="24"/>
        </w:rPr>
        <w:t>百分点；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凤城</w:t>
      </w:r>
      <w:r w:rsidR="00BA6BC6" w:rsidRPr="00883C6E">
        <w:rPr>
          <w:rFonts w:asciiTheme="minorEastAsia" w:hAnsiTheme="minorEastAsia" w:hint="eastAsia"/>
          <w:b/>
          <w:bCs/>
          <w:sz w:val="24"/>
          <w:szCs w:val="24"/>
        </w:rPr>
        <w:t>地区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18111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同比</w:t>
      </w:r>
      <w:r w:rsidR="00DE25B4" w:rsidRPr="00883C6E">
        <w:rPr>
          <w:rFonts w:asciiTheme="minorEastAsia" w:hAnsiTheme="minorEastAsia" w:hint="eastAsia"/>
          <w:sz w:val="24"/>
          <w:szCs w:val="24"/>
        </w:rPr>
        <w:t>增加</w:t>
      </w:r>
      <w:r w:rsidR="005B37F7" w:rsidRPr="00883C6E">
        <w:rPr>
          <w:rFonts w:asciiTheme="minorEastAsia" w:hAnsiTheme="minorEastAsia" w:hint="eastAsia"/>
          <w:sz w:val="24"/>
          <w:szCs w:val="24"/>
        </w:rPr>
        <w:t>3117</w:t>
      </w:r>
      <w:r w:rsidR="00FE6C85" w:rsidRPr="00883C6E">
        <w:rPr>
          <w:rFonts w:asciiTheme="minorEastAsia" w:hAnsiTheme="minorEastAsia" w:hint="eastAsia"/>
          <w:sz w:val="24"/>
          <w:szCs w:val="24"/>
        </w:rPr>
        <w:t>万，</w:t>
      </w:r>
      <w:r w:rsidR="00AC1628" w:rsidRPr="00883C6E">
        <w:rPr>
          <w:rFonts w:asciiTheme="minorEastAsia" w:hAnsiTheme="minorEastAsia" w:hint="eastAsia"/>
          <w:sz w:val="24"/>
          <w:szCs w:val="24"/>
        </w:rPr>
        <w:t>增速</w:t>
      </w:r>
      <w:r w:rsidR="005B37F7" w:rsidRPr="00883C6E">
        <w:rPr>
          <w:rFonts w:asciiTheme="minorEastAsia" w:hAnsiTheme="minorEastAsia" w:hint="eastAsia"/>
          <w:sz w:val="24"/>
          <w:szCs w:val="24"/>
        </w:rPr>
        <w:t>20.79</w:t>
      </w:r>
      <w:r w:rsidR="00FE6C85" w:rsidRPr="00883C6E">
        <w:rPr>
          <w:rFonts w:asciiTheme="minorEastAsia" w:hAnsiTheme="minorEastAsia" w:hint="eastAsia"/>
          <w:sz w:val="24"/>
          <w:szCs w:val="24"/>
        </w:rPr>
        <w:t>%，</w:t>
      </w:r>
      <w:r w:rsidR="00E20A25" w:rsidRPr="00883C6E">
        <w:rPr>
          <w:rFonts w:asciiTheme="minorEastAsia" w:hAnsiTheme="minorEastAsia" w:hint="eastAsia"/>
          <w:sz w:val="24"/>
          <w:szCs w:val="24"/>
        </w:rPr>
        <w:t>同比</w:t>
      </w:r>
      <w:r w:rsidR="00DB70AC" w:rsidRPr="00883C6E">
        <w:rPr>
          <w:rFonts w:asciiTheme="minorEastAsia" w:hAnsiTheme="minorEastAsia" w:hint="eastAsia"/>
          <w:sz w:val="24"/>
          <w:szCs w:val="24"/>
        </w:rPr>
        <w:t>上升</w:t>
      </w:r>
      <w:r w:rsidR="005B37F7" w:rsidRPr="00883C6E">
        <w:rPr>
          <w:rFonts w:asciiTheme="minorEastAsia" w:hAnsiTheme="minorEastAsia" w:hint="eastAsia"/>
          <w:sz w:val="24"/>
          <w:szCs w:val="24"/>
        </w:rPr>
        <w:t>30.17</w:t>
      </w:r>
      <w:r w:rsidR="00E20A25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凤城地区保费</w:t>
      </w:r>
      <w:r w:rsidR="00890947" w:rsidRPr="00883C6E">
        <w:rPr>
          <w:rFonts w:asciiTheme="minorEastAsia" w:hAnsiTheme="minorEastAsia" w:hint="eastAsia"/>
          <w:sz w:val="24"/>
          <w:szCs w:val="24"/>
        </w:rPr>
        <w:t>占县域</w:t>
      </w:r>
      <w:r w:rsidR="005B37F7" w:rsidRPr="00883C6E">
        <w:rPr>
          <w:rFonts w:asciiTheme="minorEastAsia" w:hAnsiTheme="minorEastAsia" w:hint="eastAsia"/>
          <w:sz w:val="24"/>
          <w:szCs w:val="24"/>
        </w:rPr>
        <w:t>总</w:t>
      </w:r>
      <w:r w:rsidR="00FE6C85" w:rsidRPr="00883C6E">
        <w:rPr>
          <w:rFonts w:asciiTheme="minorEastAsia" w:hAnsiTheme="minorEastAsia" w:hint="eastAsia"/>
          <w:sz w:val="24"/>
          <w:szCs w:val="24"/>
        </w:rPr>
        <w:t>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的26.57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DB70AC" w:rsidRPr="00883C6E">
        <w:rPr>
          <w:rFonts w:asciiTheme="minorEastAsia" w:hAnsiTheme="minorEastAsia" w:hint="eastAsia"/>
          <w:sz w:val="24"/>
          <w:szCs w:val="24"/>
        </w:rPr>
        <w:t>上升</w:t>
      </w:r>
      <w:r w:rsidR="005B37F7" w:rsidRPr="00883C6E">
        <w:rPr>
          <w:rFonts w:asciiTheme="minorEastAsia" w:hAnsiTheme="minorEastAsia" w:hint="eastAsia"/>
          <w:sz w:val="24"/>
          <w:szCs w:val="24"/>
        </w:rPr>
        <w:t>0.3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个百分点；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宽甸</w:t>
      </w:r>
      <w:r w:rsidR="00BA6BC6" w:rsidRPr="00883C6E">
        <w:rPr>
          <w:rFonts w:asciiTheme="minorEastAsia" w:hAnsiTheme="minorEastAsia" w:hint="eastAsia"/>
          <w:b/>
          <w:bCs/>
          <w:sz w:val="24"/>
          <w:szCs w:val="24"/>
        </w:rPr>
        <w:t>地区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5B37F7" w:rsidRPr="00883C6E">
        <w:rPr>
          <w:rFonts w:asciiTheme="minorEastAsia" w:hAnsiTheme="minorEastAsia" w:hint="eastAsia"/>
          <w:sz w:val="24"/>
          <w:szCs w:val="24"/>
        </w:rPr>
        <w:t>15006</w:t>
      </w:r>
      <w:r w:rsidR="00890947" w:rsidRPr="00883C6E">
        <w:rPr>
          <w:rFonts w:asciiTheme="minorEastAsia" w:hAnsiTheme="minorEastAsia" w:hint="eastAsia"/>
          <w:sz w:val="24"/>
          <w:szCs w:val="24"/>
        </w:rPr>
        <w:t>万，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同比增加</w:t>
      </w:r>
      <w:r w:rsidR="005B37F7" w:rsidRPr="00883C6E">
        <w:rPr>
          <w:rFonts w:asciiTheme="minorEastAsia" w:hAnsiTheme="minorEastAsia" w:hint="eastAsia"/>
          <w:sz w:val="24"/>
          <w:szCs w:val="24"/>
        </w:rPr>
        <w:t>2368</w:t>
      </w:r>
      <w:r w:rsidR="00FE6C85" w:rsidRPr="00883C6E">
        <w:rPr>
          <w:rFonts w:asciiTheme="minorEastAsia" w:hAnsiTheme="minorEastAsia" w:hint="eastAsia"/>
          <w:sz w:val="24"/>
          <w:szCs w:val="24"/>
        </w:rPr>
        <w:t>万，增速</w:t>
      </w:r>
      <w:r w:rsidR="00DB70AC" w:rsidRPr="00883C6E">
        <w:rPr>
          <w:rFonts w:asciiTheme="minorEastAsia" w:hAnsiTheme="minorEastAsia" w:hint="eastAsia"/>
          <w:sz w:val="24"/>
          <w:szCs w:val="24"/>
        </w:rPr>
        <w:t>18.</w:t>
      </w:r>
      <w:r w:rsidR="005B37F7" w:rsidRPr="00883C6E">
        <w:rPr>
          <w:rFonts w:asciiTheme="minorEastAsia" w:hAnsiTheme="minorEastAsia" w:hint="eastAsia"/>
          <w:sz w:val="24"/>
          <w:szCs w:val="24"/>
        </w:rPr>
        <w:t>73</w:t>
      </w:r>
      <w:r w:rsidR="00FE6C85" w:rsidRPr="00883C6E">
        <w:rPr>
          <w:rFonts w:asciiTheme="minorEastAsia" w:hAnsiTheme="minorEastAsia" w:hint="eastAsia"/>
          <w:sz w:val="24"/>
          <w:szCs w:val="24"/>
        </w:rPr>
        <w:t>%，</w:t>
      </w:r>
      <w:r w:rsidR="00E20A25" w:rsidRPr="00883C6E">
        <w:rPr>
          <w:rFonts w:asciiTheme="minorEastAsia" w:hAnsiTheme="minorEastAsia" w:hint="eastAsia"/>
          <w:sz w:val="24"/>
          <w:szCs w:val="24"/>
        </w:rPr>
        <w:t>同比</w:t>
      </w:r>
      <w:r w:rsidR="00DF5112" w:rsidRPr="00883C6E">
        <w:rPr>
          <w:rFonts w:asciiTheme="minorEastAsia" w:hAnsiTheme="minorEastAsia" w:hint="eastAsia"/>
          <w:sz w:val="24"/>
          <w:szCs w:val="24"/>
        </w:rPr>
        <w:t>上升</w:t>
      </w:r>
      <w:r w:rsidR="005B37F7" w:rsidRPr="00883C6E">
        <w:rPr>
          <w:rFonts w:asciiTheme="minorEastAsia" w:hAnsiTheme="minorEastAsia" w:hint="eastAsia"/>
          <w:sz w:val="24"/>
          <w:szCs w:val="24"/>
        </w:rPr>
        <w:t>12.23</w:t>
      </w:r>
      <w:r w:rsidR="00E20A25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FE6C85" w:rsidRPr="00883C6E">
        <w:rPr>
          <w:rFonts w:asciiTheme="minorEastAsia" w:hAnsiTheme="minorEastAsia" w:hint="eastAsia"/>
          <w:sz w:val="24"/>
          <w:szCs w:val="24"/>
        </w:rPr>
        <w:t>宽甸县保费</w:t>
      </w:r>
      <w:r w:rsidR="00890947" w:rsidRPr="00883C6E">
        <w:rPr>
          <w:rFonts w:asciiTheme="minorEastAsia" w:hAnsiTheme="minorEastAsia" w:hint="eastAsia"/>
          <w:sz w:val="24"/>
          <w:szCs w:val="24"/>
        </w:rPr>
        <w:t>占县域</w:t>
      </w:r>
      <w:r w:rsidR="00376E2C" w:rsidRPr="00883C6E">
        <w:rPr>
          <w:rFonts w:asciiTheme="minorEastAsia" w:hAnsiTheme="minorEastAsia" w:hint="eastAsia"/>
          <w:sz w:val="24"/>
          <w:szCs w:val="24"/>
        </w:rPr>
        <w:t>总</w:t>
      </w:r>
      <w:r w:rsidR="00FE6C85" w:rsidRPr="00883C6E">
        <w:rPr>
          <w:rFonts w:asciiTheme="minorEastAsia" w:hAnsiTheme="minorEastAsia" w:hint="eastAsia"/>
          <w:sz w:val="24"/>
          <w:szCs w:val="24"/>
        </w:rPr>
        <w:t>保费</w:t>
      </w:r>
      <w:r w:rsidR="00376E2C" w:rsidRPr="00883C6E">
        <w:rPr>
          <w:rFonts w:asciiTheme="minorEastAsia" w:hAnsiTheme="minorEastAsia" w:hint="eastAsia"/>
          <w:sz w:val="24"/>
          <w:szCs w:val="24"/>
        </w:rPr>
        <w:t>的</w:t>
      </w:r>
      <w:r w:rsidR="00DB70AC" w:rsidRPr="00883C6E">
        <w:rPr>
          <w:rFonts w:asciiTheme="minorEastAsia" w:hAnsiTheme="minorEastAsia" w:hint="eastAsia"/>
          <w:sz w:val="24"/>
          <w:szCs w:val="24"/>
        </w:rPr>
        <w:t>22.</w:t>
      </w:r>
      <w:r w:rsidR="00376E2C" w:rsidRPr="00883C6E">
        <w:rPr>
          <w:rFonts w:asciiTheme="minorEastAsia" w:hAnsiTheme="minorEastAsia" w:hint="eastAsia"/>
          <w:sz w:val="24"/>
          <w:szCs w:val="24"/>
        </w:rPr>
        <w:t>01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DB70AC" w:rsidRPr="00883C6E">
        <w:rPr>
          <w:rFonts w:asciiTheme="minorEastAsia" w:hAnsiTheme="minorEastAsia" w:hint="eastAsia"/>
          <w:sz w:val="24"/>
          <w:szCs w:val="24"/>
        </w:rPr>
        <w:t>下降</w:t>
      </w:r>
      <w:r w:rsidR="00376E2C" w:rsidRPr="00883C6E">
        <w:rPr>
          <w:rFonts w:asciiTheme="minorEastAsia" w:hAnsiTheme="minorEastAsia" w:hint="eastAsia"/>
          <w:sz w:val="24"/>
          <w:szCs w:val="24"/>
        </w:rPr>
        <w:t>0.13</w:t>
      </w:r>
      <w:r w:rsidR="00890947" w:rsidRPr="00883C6E">
        <w:rPr>
          <w:rFonts w:asciiTheme="minorEastAsia" w:hAnsiTheme="minorEastAsia" w:hint="eastAsia"/>
          <w:sz w:val="24"/>
          <w:szCs w:val="24"/>
        </w:rPr>
        <w:t>百分点。</w:t>
      </w:r>
    </w:p>
    <w:p w:rsidR="000207F5" w:rsidRPr="00883C6E" w:rsidRDefault="00376E2C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lastRenderedPageBreak/>
        <w:t>9月末</w:t>
      </w:r>
      <w:r w:rsidR="00D2406B" w:rsidRPr="00883C6E">
        <w:rPr>
          <w:rFonts w:asciiTheme="minorEastAsia" w:hAnsiTheme="minorEastAsia" w:hint="eastAsia"/>
          <w:sz w:val="24"/>
          <w:szCs w:val="24"/>
        </w:rPr>
        <w:t>，</w:t>
      </w:r>
      <w:r w:rsidR="00C94062" w:rsidRPr="00883C6E">
        <w:rPr>
          <w:rFonts w:asciiTheme="minorEastAsia" w:hAnsiTheme="minorEastAsia" w:hint="eastAsia"/>
          <w:sz w:val="24"/>
          <w:szCs w:val="24"/>
        </w:rPr>
        <w:t>东港</w:t>
      </w:r>
      <w:r w:rsidR="009552F4" w:rsidRPr="00883C6E">
        <w:rPr>
          <w:rFonts w:asciiTheme="minorEastAsia" w:hAnsiTheme="minorEastAsia" w:hint="eastAsia"/>
          <w:sz w:val="24"/>
          <w:szCs w:val="24"/>
        </w:rPr>
        <w:t>、</w:t>
      </w:r>
      <w:r w:rsidR="00DB70AC" w:rsidRPr="00883C6E">
        <w:rPr>
          <w:rFonts w:asciiTheme="minorEastAsia" w:hAnsiTheme="minorEastAsia" w:hint="eastAsia"/>
          <w:sz w:val="24"/>
          <w:szCs w:val="24"/>
        </w:rPr>
        <w:t>凤城、</w:t>
      </w:r>
      <w:r w:rsidR="009552F4" w:rsidRPr="00883C6E">
        <w:rPr>
          <w:rFonts w:asciiTheme="minorEastAsia" w:hAnsiTheme="minorEastAsia" w:hint="eastAsia"/>
          <w:sz w:val="24"/>
          <w:szCs w:val="24"/>
        </w:rPr>
        <w:t>宽甸增速</w:t>
      </w:r>
      <w:r w:rsidR="009C4B91" w:rsidRPr="00883C6E">
        <w:rPr>
          <w:rFonts w:asciiTheme="minorEastAsia" w:hAnsiTheme="minorEastAsia" w:hint="eastAsia"/>
          <w:sz w:val="24"/>
          <w:szCs w:val="24"/>
        </w:rPr>
        <w:t>均</w:t>
      </w:r>
      <w:r w:rsidR="00DB70AC" w:rsidRPr="00883C6E">
        <w:rPr>
          <w:rFonts w:asciiTheme="minorEastAsia" w:hAnsiTheme="minorEastAsia" w:hint="eastAsia"/>
          <w:sz w:val="24"/>
          <w:szCs w:val="24"/>
        </w:rPr>
        <w:t>同比提升</w:t>
      </w:r>
      <w:r w:rsidR="009552F4" w:rsidRPr="00883C6E">
        <w:rPr>
          <w:rFonts w:asciiTheme="minorEastAsia" w:hAnsiTheme="minorEastAsia" w:hint="eastAsia"/>
          <w:sz w:val="24"/>
          <w:szCs w:val="24"/>
        </w:rPr>
        <w:t>，</w:t>
      </w:r>
      <w:r w:rsidR="009C4B91" w:rsidRPr="00883C6E">
        <w:rPr>
          <w:rFonts w:asciiTheme="minorEastAsia" w:hAnsiTheme="minorEastAsia" w:hint="eastAsia"/>
          <w:sz w:val="24"/>
          <w:szCs w:val="24"/>
        </w:rPr>
        <w:t>其中：</w:t>
      </w:r>
      <w:r w:rsidR="00C94062" w:rsidRPr="00883C6E">
        <w:rPr>
          <w:rFonts w:asciiTheme="minorEastAsia" w:hAnsiTheme="minorEastAsia" w:hint="eastAsia"/>
          <w:sz w:val="24"/>
          <w:szCs w:val="24"/>
        </w:rPr>
        <w:t>凤城</w:t>
      </w:r>
      <w:r w:rsidR="009552F4" w:rsidRPr="00883C6E">
        <w:rPr>
          <w:rFonts w:asciiTheme="minorEastAsia" w:hAnsiTheme="minorEastAsia" w:hint="eastAsia"/>
          <w:sz w:val="24"/>
          <w:szCs w:val="24"/>
        </w:rPr>
        <w:t>份额</w:t>
      </w:r>
      <w:r w:rsidR="009C4B91" w:rsidRPr="00883C6E">
        <w:rPr>
          <w:rFonts w:asciiTheme="minorEastAsia" w:hAnsiTheme="minorEastAsia" w:hint="eastAsia"/>
          <w:sz w:val="24"/>
          <w:szCs w:val="24"/>
        </w:rPr>
        <w:t>同比</w:t>
      </w:r>
      <w:r w:rsidR="00DB70AC" w:rsidRPr="00883C6E">
        <w:rPr>
          <w:rFonts w:asciiTheme="minorEastAsia" w:hAnsiTheme="minorEastAsia" w:hint="eastAsia"/>
          <w:sz w:val="24"/>
          <w:szCs w:val="24"/>
        </w:rPr>
        <w:t>提升，</w:t>
      </w:r>
      <w:r w:rsidRPr="00883C6E">
        <w:rPr>
          <w:rFonts w:asciiTheme="minorEastAsia" w:hAnsiTheme="minorEastAsia" w:hint="eastAsia"/>
          <w:sz w:val="24"/>
          <w:szCs w:val="24"/>
        </w:rPr>
        <w:t>东港、</w:t>
      </w:r>
      <w:r w:rsidR="00DB70AC" w:rsidRPr="00883C6E">
        <w:rPr>
          <w:rFonts w:asciiTheme="minorEastAsia" w:hAnsiTheme="minorEastAsia" w:hint="eastAsia"/>
          <w:sz w:val="24"/>
          <w:szCs w:val="24"/>
        </w:rPr>
        <w:t>宽甸份额</w:t>
      </w:r>
      <w:r w:rsidR="009552F4" w:rsidRPr="00883C6E">
        <w:rPr>
          <w:rFonts w:asciiTheme="minorEastAsia" w:hAnsiTheme="minorEastAsia" w:hint="eastAsia"/>
          <w:sz w:val="24"/>
          <w:szCs w:val="24"/>
        </w:rPr>
        <w:t>同比下降</w:t>
      </w:r>
      <w:r w:rsidR="00C01B1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C94062" w:rsidRPr="00883C6E" w:rsidRDefault="00376E2C" w:rsidP="00883C6E">
      <w:pPr>
        <w:spacing w:line="360" w:lineRule="auto"/>
        <w:rPr>
          <w:rFonts w:asciiTheme="minorEastAsia" w:hAnsiTheme="minorEastAsia"/>
          <w:noProof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83474E0" wp14:editId="5F746314">
            <wp:extent cx="5231027" cy="2133600"/>
            <wp:effectExtent l="0" t="0" r="27305" b="19050"/>
            <wp:docPr id="29" name="图表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2ADD" w:rsidRPr="00883C6E" w:rsidRDefault="000651B2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县域险种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情况看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：县域车险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376E2C" w:rsidRPr="00883C6E">
        <w:rPr>
          <w:rFonts w:asciiTheme="minorEastAsia" w:hAnsiTheme="minorEastAsia" w:hint="eastAsia"/>
          <w:sz w:val="24"/>
          <w:szCs w:val="24"/>
        </w:rPr>
        <w:t>37273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E20A25" w:rsidRPr="00883C6E">
        <w:rPr>
          <w:rFonts w:asciiTheme="minorEastAsia" w:hAnsiTheme="minorEastAsia" w:hint="eastAsia"/>
          <w:sz w:val="24"/>
          <w:szCs w:val="24"/>
        </w:rPr>
        <w:t>同比</w:t>
      </w:r>
      <w:r w:rsidR="00797677" w:rsidRPr="00883C6E">
        <w:rPr>
          <w:rFonts w:asciiTheme="minorEastAsia" w:hAnsiTheme="minorEastAsia" w:hint="eastAsia"/>
          <w:sz w:val="24"/>
          <w:szCs w:val="24"/>
        </w:rPr>
        <w:t>增加</w:t>
      </w:r>
      <w:r w:rsidR="00376E2C" w:rsidRPr="00883C6E">
        <w:rPr>
          <w:rFonts w:asciiTheme="minorEastAsia" w:hAnsiTheme="minorEastAsia" w:hint="eastAsia"/>
          <w:sz w:val="24"/>
          <w:szCs w:val="24"/>
        </w:rPr>
        <w:t>6657</w:t>
      </w:r>
      <w:r w:rsidR="00E20A25" w:rsidRPr="00883C6E">
        <w:rPr>
          <w:rFonts w:asciiTheme="minorEastAsia" w:hAnsiTheme="minorEastAsia" w:hint="eastAsia"/>
          <w:sz w:val="24"/>
          <w:szCs w:val="24"/>
        </w:rPr>
        <w:t>万，</w:t>
      </w:r>
      <w:r w:rsidR="00890947" w:rsidRPr="00883C6E">
        <w:rPr>
          <w:rFonts w:asciiTheme="minorEastAsia" w:hAnsiTheme="minorEastAsia" w:hint="eastAsia"/>
          <w:sz w:val="24"/>
          <w:szCs w:val="24"/>
        </w:rPr>
        <w:t>增速</w:t>
      </w:r>
      <w:r w:rsidR="00376E2C" w:rsidRPr="00883C6E">
        <w:rPr>
          <w:rFonts w:asciiTheme="minorEastAsia" w:hAnsiTheme="minorEastAsia" w:hint="eastAsia"/>
          <w:sz w:val="24"/>
          <w:szCs w:val="24"/>
        </w:rPr>
        <w:t>21.74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</w:t>
      </w:r>
      <w:r w:rsidR="00F953E6" w:rsidRPr="00883C6E">
        <w:rPr>
          <w:rFonts w:asciiTheme="minorEastAsia" w:hAnsiTheme="minorEastAsia" w:hint="eastAsia"/>
          <w:sz w:val="24"/>
          <w:szCs w:val="24"/>
        </w:rPr>
        <w:t>县域车险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份额</w:t>
      </w:r>
      <w:r w:rsidR="00376E2C" w:rsidRPr="00883C6E">
        <w:rPr>
          <w:rFonts w:asciiTheme="minorEastAsia" w:hAnsiTheme="minorEastAsia" w:hint="eastAsia"/>
          <w:sz w:val="24"/>
          <w:szCs w:val="24"/>
        </w:rPr>
        <w:t>54.68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376E2C" w:rsidRPr="00883C6E">
        <w:rPr>
          <w:rFonts w:asciiTheme="minorEastAsia" w:hAnsiTheme="minorEastAsia" w:hint="eastAsia"/>
          <w:sz w:val="24"/>
          <w:szCs w:val="24"/>
        </w:rPr>
        <w:t>上升1.04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个百分点；</w:t>
      </w:r>
      <w:proofErr w:type="gramStart"/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县域商非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proofErr w:type="gramEnd"/>
      <w:r w:rsidR="00376E2C" w:rsidRPr="00883C6E">
        <w:rPr>
          <w:rFonts w:asciiTheme="minorEastAsia" w:hAnsiTheme="minorEastAsia" w:hint="eastAsia"/>
          <w:sz w:val="24"/>
          <w:szCs w:val="24"/>
        </w:rPr>
        <w:t>14370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F953E6" w:rsidRPr="00883C6E">
        <w:rPr>
          <w:rFonts w:asciiTheme="minorEastAsia" w:hAnsiTheme="minorEastAsia" w:hint="eastAsia"/>
          <w:sz w:val="24"/>
          <w:szCs w:val="24"/>
        </w:rPr>
        <w:t>同比增加</w:t>
      </w:r>
      <w:r w:rsidR="00376E2C" w:rsidRPr="00883C6E">
        <w:rPr>
          <w:rFonts w:asciiTheme="minorEastAsia" w:hAnsiTheme="minorEastAsia" w:hint="eastAsia"/>
          <w:sz w:val="24"/>
          <w:szCs w:val="24"/>
        </w:rPr>
        <w:t>1098</w:t>
      </w:r>
      <w:r w:rsidR="00F953E6" w:rsidRPr="00883C6E">
        <w:rPr>
          <w:rFonts w:asciiTheme="minorEastAsia" w:hAnsiTheme="minorEastAsia" w:hint="eastAsia"/>
          <w:sz w:val="24"/>
          <w:szCs w:val="24"/>
        </w:rPr>
        <w:t>万元，</w:t>
      </w:r>
      <w:r w:rsidR="00890947" w:rsidRPr="00883C6E">
        <w:rPr>
          <w:rFonts w:asciiTheme="minorEastAsia" w:hAnsiTheme="minorEastAsia" w:hint="eastAsia"/>
          <w:sz w:val="24"/>
          <w:szCs w:val="24"/>
        </w:rPr>
        <w:t>增速</w:t>
      </w:r>
      <w:r w:rsidR="00376E2C" w:rsidRPr="00883C6E">
        <w:rPr>
          <w:rFonts w:asciiTheme="minorEastAsia" w:hAnsiTheme="minorEastAsia" w:hint="eastAsia"/>
          <w:sz w:val="24"/>
          <w:szCs w:val="24"/>
        </w:rPr>
        <w:t>8.27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</w:t>
      </w:r>
      <w:proofErr w:type="gramStart"/>
      <w:r w:rsidR="00F953E6" w:rsidRPr="00883C6E">
        <w:rPr>
          <w:rFonts w:asciiTheme="minorEastAsia" w:hAnsiTheme="minorEastAsia" w:hint="eastAsia"/>
          <w:sz w:val="24"/>
          <w:szCs w:val="24"/>
        </w:rPr>
        <w:t>县域商非</w:t>
      </w:r>
      <w:r w:rsidR="00890947" w:rsidRPr="00883C6E">
        <w:rPr>
          <w:rFonts w:asciiTheme="minorEastAsia" w:hAnsiTheme="minorEastAsia" w:hint="eastAsia"/>
          <w:sz w:val="24"/>
          <w:szCs w:val="24"/>
        </w:rPr>
        <w:t>份额</w:t>
      </w:r>
      <w:proofErr w:type="gramEnd"/>
      <w:r w:rsidR="00376E2C" w:rsidRPr="00883C6E">
        <w:rPr>
          <w:rFonts w:asciiTheme="minorEastAsia" w:hAnsiTheme="minorEastAsia" w:hint="eastAsia"/>
          <w:sz w:val="24"/>
          <w:szCs w:val="24"/>
        </w:rPr>
        <w:t>21.08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797677" w:rsidRPr="00883C6E">
        <w:rPr>
          <w:rFonts w:asciiTheme="minorEastAsia" w:hAnsiTheme="minorEastAsia" w:hint="eastAsia"/>
          <w:sz w:val="24"/>
          <w:szCs w:val="24"/>
        </w:rPr>
        <w:t>下降</w:t>
      </w:r>
      <w:r w:rsidR="00376E2C" w:rsidRPr="00883C6E">
        <w:rPr>
          <w:rFonts w:asciiTheme="minorEastAsia" w:hAnsiTheme="minorEastAsia" w:hint="eastAsia"/>
          <w:sz w:val="24"/>
          <w:szCs w:val="24"/>
        </w:rPr>
        <w:t>2.17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个百分点；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县域农险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保费</w:t>
      </w:r>
      <w:r w:rsidR="00644984" w:rsidRPr="00883C6E">
        <w:rPr>
          <w:rFonts w:asciiTheme="minorEastAsia" w:hAnsiTheme="minorEastAsia" w:hint="eastAsia"/>
          <w:sz w:val="24"/>
          <w:szCs w:val="24"/>
        </w:rPr>
        <w:t>16521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</w:t>
      </w:r>
      <w:r w:rsidR="00F953E6" w:rsidRPr="00883C6E">
        <w:rPr>
          <w:rFonts w:asciiTheme="minorEastAsia" w:hAnsiTheme="minorEastAsia" w:hint="eastAsia"/>
          <w:sz w:val="24"/>
          <w:szCs w:val="24"/>
        </w:rPr>
        <w:t>同比</w:t>
      </w:r>
      <w:r w:rsidR="00797677" w:rsidRPr="00883C6E">
        <w:rPr>
          <w:rFonts w:asciiTheme="minorEastAsia" w:hAnsiTheme="minorEastAsia" w:hint="eastAsia"/>
          <w:sz w:val="24"/>
          <w:szCs w:val="24"/>
        </w:rPr>
        <w:t>增加</w:t>
      </w:r>
      <w:r w:rsidR="00644984" w:rsidRPr="00883C6E">
        <w:rPr>
          <w:rFonts w:asciiTheme="minorEastAsia" w:hAnsiTheme="minorEastAsia" w:hint="eastAsia"/>
          <w:sz w:val="24"/>
          <w:szCs w:val="24"/>
        </w:rPr>
        <w:t>3334</w:t>
      </w:r>
      <w:r w:rsidR="00F953E6" w:rsidRPr="00883C6E">
        <w:rPr>
          <w:rFonts w:asciiTheme="minorEastAsia" w:hAnsiTheme="minorEastAsia" w:hint="eastAsia"/>
          <w:sz w:val="24"/>
          <w:szCs w:val="24"/>
        </w:rPr>
        <w:t>万元，</w:t>
      </w:r>
      <w:r w:rsidR="00890947" w:rsidRPr="00883C6E">
        <w:rPr>
          <w:rFonts w:asciiTheme="minorEastAsia" w:hAnsiTheme="minorEastAsia" w:hint="eastAsia"/>
          <w:sz w:val="24"/>
          <w:szCs w:val="24"/>
        </w:rPr>
        <w:t>增速</w:t>
      </w:r>
      <w:r w:rsidR="00644984" w:rsidRPr="00883C6E">
        <w:rPr>
          <w:rFonts w:asciiTheme="minorEastAsia" w:hAnsiTheme="minorEastAsia" w:hint="eastAsia"/>
          <w:sz w:val="24"/>
          <w:szCs w:val="24"/>
        </w:rPr>
        <w:t>25.28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</w:t>
      </w:r>
      <w:r w:rsidR="001061B6" w:rsidRPr="00883C6E">
        <w:rPr>
          <w:rFonts w:asciiTheme="minorEastAsia" w:hAnsiTheme="minorEastAsia" w:hint="eastAsia"/>
          <w:sz w:val="24"/>
          <w:szCs w:val="24"/>
        </w:rPr>
        <w:t>县域农险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份额</w:t>
      </w:r>
      <w:r w:rsidR="00644984" w:rsidRPr="00883C6E">
        <w:rPr>
          <w:rFonts w:asciiTheme="minorEastAsia" w:hAnsiTheme="minorEastAsia" w:hint="eastAsia"/>
          <w:sz w:val="24"/>
          <w:szCs w:val="24"/>
        </w:rPr>
        <w:t>24.24</w:t>
      </w:r>
      <w:r w:rsidR="00890947" w:rsidRPr="00883C6E">
        <w:rPr>
          <w:rFonts w:asciiTheme="minorEastAsia" w:hAnsiTheme="minorEastAsia" w:hint="eastAsia"/>
          <w:sz w:val="24"/>
          <w:szCs w:val="24"/>
        </w:rPr>
        <w:t>% ，同比</w:t>
      </w:r>
      <w:r w:rsidR="00644984" w:rsidRPr="00883C6E">
        <w:rPr>
          <w:rFonts w:asciiTheme="minorEastAsia" w:hAnsiTheme="minorEastAsia" w:hint="eastAsia"/>
          <w:sz w:val="24"/>
          <w:szCs w:val="24"/>
        </w:rPr>
        <w:t>上升1.13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B52ADD" w:rsidRPr="00883C6E" w:rsidRDefault="0079767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县域</w:t>
      </w:r>
      <w:r w:rsidR="00644984" w:rsidRPr="00883C6E">
        <w:rPr>
          <w:rFonts w:asciiTheme="minorEastAsia" w:hAnsiTheme="minorEastAsia" w:hint="eastAsia"/>
          <w:sz w:val="24"/>
          <w:szCs w:val="24"/>
        </w:rPr>
        <w:t>车险、</w:t>
      </w:r>
      <w:r w:rsidR="00014E07" w:rsidRPr="00883C6E">
        <w:rPr>
          <w:rFonts w:asciiTheme="minorEastAsia" w:hAnsiTheme="minorEastAsia" w:hint="eastAsia"/>
          <w:sz w:val="24"/>
          <w:szCs w:val="24"/>
        </w:rPr>
        <w:t>农险</w:t>
      </w:r>
      <w:r w:rsidR="00644984" w:rsidRPr="00883C6E">
        <w:rPr>
          <w:rFonts w:asciiTheme="minorEastAsia" w:hAnsiTheme="minorEastAsia" w:hint="eastAsia"/>
          <w:sz w:val="24"/>
          <w:szCs w:val="24"/>
        </w:rPr>
        <w:t>保费</w:t>
      </w:r>
      <w:r w:rsidRPr="00883C6E">
        <w:rPr>
          <w:rFonts w:asciiTheme="minorEastAsia" w:hAnsiTheme="minorEastAsia" w:hint="eastAsia"/>
          <w:sz w:val="24"/>
          <w:szCs w:val="24"/>
        </w:rPr>
        <w:t>份额同比</w:t>
      </w:r>
      <w:r w:rsidR="00014E07" w:rsidRPr="00883C6E">
        <w:rPr>
          <w:rFonts w:asciiTheme="minorEastAsia" w:hAnsiTheme="minorEastAsia" w:hint="eastAsia"/>
          <w:sz w:val="24"/>
          <w:szCs w:val="24"/>
        </w:rPr>
        <w:t>提升</w:t>
      </w:r>
      <w:r w:rsidRPr="00883C6E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商非业务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份额同比下降</w:t>
      </w:r>
      <w:r w:rsidR="0089094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0651B2" w:rsidRPr="00883C6E" w:rsidRDefault="00644984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F09EED4" wp14:editId="0B1BF876">
            <wp:extent cx="5338119" cy="2388973"/>
            <wp:effectExtent l="0" t="0" r="15240" b="11430"/>
            <wp:docPr id="30" name="图表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07F5" w:rsidRPr="00883C6E" w:rsidRDefault="000651B2" w:rsidP="00883C6E">
      <w:pPr>
        <w:spacing w:line="360" w:lineRule="auto"/>
        <w:ind w:firstLineChars="100" w:firstLine="240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</w:t>
      </w:r>
      <w:r w:rsidRPr="00883C6E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670A3F" w:rsidRPr="00883C6E">
        <w:rPr>
          <w:rFonts w:asciiTheme="minorEastAsia" w:hAnsiTheme="minorEastAsia" w:hint="eastAsia"/>
          <w:b/>
          <w:sz w:val="24"/>
          <w:szCs w:val="24"/>
        </w:rPr>
        <w:t>二</w:t>
      </w:r>
      <w:r w:rsidRPr="00883C6E">
        <w:rPr>
          <w:rFonts w:asciiTheme="minorEastAsia" w:hAnsiTheme="minorEastAsia" w:hint="eastAsia"/>
          <w:b/>
          <w:sz w:val="24"/>
          <w:szCs w:val="24"/>
        </w:rPr>
        <w:t>、</w:t>
      </w:r>
      <w:r w:rsidR="00E43E63" w:rsidRPr="00883C6E">
        <w:rPr>
          <w:rFonts w:asciiTheme="minorEastAsia" w:hAnsiTheme="minorEastAsia" w:hint="eastAsia"/>
          <w:b/>
          <w:bCs/>
          <w:sz w:val="24"/>
          <w:szCs w:val="24"/>
        </w:rPr>
        <w:t>经营成本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情况</w:t>
      </w:r>
      <w:r w:rsidR="007A265E" w:rsidRPr="00883C6E">
        <w:rPr>
          <w:rFonts w:asciiTheme="minorEastAsia" w:hAnsiTheme="minorEastAsia" w:hint="eastAsia"/>
          <w:b/>
          <w:bCs/>
          <w:sz w:val="24"/>
          <w:szCs w:val="24"/>
        </w:rPr>
        <w:t>分析</w:t>
      </w:r>
    </w:p>
    <w:p w:rsidR="006C7AC7" w:rsidRPr="00883C6E" w:rsidRDefault="000651B2" w:rsidP="00883C6E">
      <w:pPr>
        <w:spacing w:line="360" w:lineRule="auto"/>
        <w:ind w:leftChars="153" w:left="321" w:firstLineChars="100" w:firstLine="241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（一）</w:t>
      </w:r>
      <w:r w:rsidR="006C7AC7" w:rsidRPr="00883C6E">
        <w:rPr>
          <w:rFonts w:asciiTheme="minorEastAsia" w:hAnsiTheme="minorEastAsia" w:hint="eastAsia"/>
          <w:b/>
          <w:bCs/>
          <w:sz w:val="24"/>
          <w:szCs w:val="24"/>
        </w:rPr>
        <w:t>赔付成本</w:t>
      </w:r>
    </w:p>
    <w:p w:rsidR="000651B2" w:rsidRPr="00883C6E" w:rsidRDefault="006C7AC7" w:rsidP="00883C6E">
      <w:pPr>
        <w:spacing w:line="360" w:lineRule="auto"/>
        <w:ind w:leftChars="153" w:left="321" w:firstLineChars="100" w:firstLine="241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1、</w:t>
      </w:r>
      <w:r w:rsidR="00B15308" w:rsidRPr="00883C6E">
        <w:rPr>
          <w:rFonts w:asciiTheme="minorEastAsia" w:hAnsiTheme="minorEastAsia" w:hint="eastAsia"/>
          <w:b/>
          <w:bCs/>
          <w:sz w:val="24"/>
          <w:szCs w:val="24"/>
        </w:rPr>
        <w:t>整体赔付</w:t>
      </w:r>
      <w:r w:rsidR="000651B2" w:rsidRPr="00883C6E">
        <w:rPr>
          <w:rFonts w:asciiTheme="minorEastAsia" w:hAnsiTheme="minorEastAsia" w:hint="eastAsia"/>
          <w:b/>
          <w:bCs/>
          <w:sz w:val="24"/>
          <w:szCs w:val="24"/>
        </w:rPr>
        <w:t>情况</w:t>
      </w:r>
    </w:p>
    <w:p w:rsidR="00B52ADD" w:rsidRPr="00883C6E" w:rsidRDefault="00684330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从整体赔付情况看，</w:t>
      </w:r>
      <w:r w:rsidR="00E43E63" w:rsidRPr="00883C6E">
        <w:rPr>
          <w:rFonts w:asciiTheme="minorEastAsia" w:hAnsiTheme="minorEastAsia" w:hint="eastAsia"/>
          <w:sz w:val="24"/>
          <w:szCs w:val="24"/>
        </w:rPr>
        <w:t>截止9月末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，丹东财险市场</w:t>
      </w:r>
      <w:r w:rsidR="00390F42" w:rsidRPr="00883C6E">
        <w:rPr>
          <w:rFonts w:asciiTheme="minorEastAsia" w:hAnsiTheme="minorEastAsia" w:hint="eastAsia"/>
          <w:sz w:val="24"/>
          <w:szCs w:val="24"/>
        </w:rPr>
        <w:t>累计已决案件</w:t>
      </w:r>
      <w:r w:rsidR="00E43E63" w:rsidRPr="00883C6E">
        <w:rPr>
          <w:rFonts w:asciiTheme="minorEastAsia" w:hAnsiTheme="minorEastAsia" w:hint="eastAsia"/>
          <w:sz w:val="24"/>
          <w:szCs w:val="24"/>
        </w:rPr>
        <w:t>86290</w:t>
      </w:r>
      <w:r w:rsidR="00390F42" w:rsidRPr="00883C6E">
        <w:rPr>
          <w:rFonts w:asciiTheme="minorEastAsia" w:hAnsiTheme="minorEastAsia" w:hint="eastAsia"/>
          <w:sz w:val="24"/>
          <w:szCs w:val="24"/>
        </w:rPr>
        <w:t>件，累计赔款支出</w:t>
      </w:r>
      <w:r w:rsidR="00E43E63" w:rsidRPr="00883C6E">
        <w:rPr>
          <w:rFonts w:asciiTheme="minorEastAsia" w:hAnsiTheme="minorEastAsia" w:hint="eastAsia"/>
          <w:sz w:val="24"/>
          <w:szCs w:val="24"/>
        </w:rPr>
        <w:t>54713</w:t>
      </w:r>
      <w:r w:rsidR="00390F42" w:rsidRPr="00883C6E">
        <w:rPr>
          <w:rFonts w:asciiTheme="minorEastAsia" w:hAnsiTheme="minorEastAsia" w:hint="eastAsia"/>
          <w:sz w:val="24"/>
          <w:szCs w:val="24"/>
        </w:rPr>
        <w:t>万元，同比</w:t>
      </w:r>
      <w:r w:rsidR="00291653" w:rsidRPr="00883C6E">
        <w:rPr>
          <w:rFonts w:asciiTheme="minorEastAsia" w:hAnsiTheme="minorEastAsia" w:hint="eastAsia"/>
          <w:sz w:val="24"/>
          <w:szCs w:val="24"/>
        </w:rPr>
        <w:t>减少</w:t>
      </w:r>
      <w:r w:rsidR="00E43E63" w:rsidRPr="00883C6E">
        <w:rPr>
          <w:rFonts w:asciiTheme="minorEastAsia" w:hAnsiTheme="minorEastAsia" w:hint="eastAsia"/>
          <w:sz w:val="24"/>
          <w:szCs w:val="24"/>
        </w:rPr>
        <w:t>8403</w:t>
      </w:r>
      <w:r w:rsidR="00390F42" w:rsidRPr="00883C6E">
        <w:rPr>
          <w:rFonts w:asciiTheme="minorEastAsia" w:hAnsiTheme="minorEastAsia" w:hint="eastAsia"/>
          <w:sz w:val="24"/>
          <w:szCs w:val="24"/>
        </w:rPr>
        <w:t>万，已决赔款</w:t>
      </w:r>
      <w:r w:rsidR="00853471" w:rsidRPr="00883C6E">
        <w:rPr>
          <w:rFonts w:asciiTheme="minorEastAsia" w:hAnsiTheme="minorEastAsia" w:hint="eastAsia"/>
          <w:sz w:val="24"/>
          <w:szCs w:val="24"/>
        </w:rPr>
        <w:t>降幅</w:t>
      </w:r>
      <w:r w:rsidR="00E62E1E" w:rsidRPr="00883C6E">
        <w:rPr>
          <w:rFonts w:asciiTheme="minorEastAsia" w:hAnsiTheme="minorEastAsia" w:hint="eastAsia"/>
          <w:sz w:val="24"/>
          <w:szCs w:val="24"/>
        </w:rPr>
        <w:t>13.</w:t>
      </w:r>
      <w:r w:rsidR="00E43E63" w:rsidRPr="00883C6E">
        <w:rPr>
          <w:rFonts w:asciiTheme="minorEastAsia" w:hAnsiTheme="minorEastAsia" w:hint="eastAsia"/>
          <w:sz w:val="24"/>
          <w:szCs w:val="24"/>
        </w:rPr>
        <w:t>31</w:t>
      </w:r>
      <w:r w:rsidR="00390F42" w:rsidRPr="00883C6E">
        <w:rPr>
          <w:rFonts w:asciiTheme="minorEastAsia" w:hAnsiTheme="minorEastAsia" w:hint="eastAsia"/>
          <w:sz w:val="24"/>
          <w:szCs w:val="24"/>
        </w:rPr>
        <w:t>%</w:t>
      </w:r>
      <w:r w:rsidR="0089094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B15308" w:rsidRPr="00883C6E" w:rsidRDefault="00B15308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lastRenderedPageBreak/>
        <w:t>2、赔付率情况</w:t>
      </w:r>
    </w:p>
    <w:p w:rsidR="00B52ADD" w:rsidRPr="00883C6E" w:rsidRDefault="00373390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9月末，</w:t>
      </w:r>
      <w:r w:rsidR="00890947" w:rsidRPr="00883C6E">
        <w:rPr>
          <w:rFonts w:asciiTheme="minorEastAsia" w:hAnsiTheme="minorEastAsia" w:hint="eastAsia"/>
          <w:sz w:val="24"/>
          <w:szCs w:val="24"/>
        </w:rPr>
        <w:t>财险市场</w:t>
      </w:r>
      <w:r w:rsidR="00E936AF" w:rsidRPr="00883C6E">
        <w:rPr>
          <w:rFonts w:asciiTheme="minorEastAsia" w:hAnsiTheme="minorEastAsia" w:hint="eastAsia"/>
          <w:sz w:val="24"/>
          <w:szCs w:val="24"/>
        </w:rPr>
        <w:t>综合</w:t>
      </w:r>
      <w:r w:rsidR="00890947" w:rsidRPr="00883C6E">
        <w:rPr>
          <w:rFonts w:asciiTheme="minorEastAsia" w:hAnsiTheme="minorEastAsia" w:hint="eastAsia"/>
          <w:sz w:val="24"/>
          <w:szCs w:val="24"/>
        </w:rPr>
        <w:t>赔付率</w:t>
      </w:r>
      <w:r w:rsidR="00845F85" w:rsidRPr="00883C6E">
        <w:rPr>
          <w:rFonts w:asciiTheme="minorEastAsia" w:hAnsiTheme="minorEastAsia" w:hint="eastAsia"/>
          <w:sz w:val="24"/>
          <w:szCs w:val="24"/>
        </w:rPr>
        <w:t>63.62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291653" w:rsidRPr="00883C6E">
        <w:rPr>
          <w:rFonts w:asciiTheme="minorEastAsia" w:hAnsiTheme="minorEastAsia" w:hint="eastAsia"/>
          <w:sz w:val="24"/>
          <w:szCs w:val="24"/>
        </w:rPr>
        <w:t>下降</w:t>
      </w:r>
      <w:r w:rsidR="00845F85" w:rsidRPr="00883C6E">
        <w:rPr>
          <w:rFonts w:asciiTheme="minorEastAsia" w:hAnsiTheme="minorEastAsia" w:hint="eastAsia"/>
          <w:sz w:val="24"/>
          <w:szCs w:val="24"/>
        </w:rPr>
        <w:t>4.19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个百分点，赔付率</w:t>
      </w:r>
      <w:proofErr w:type="gramStart"/>
      <w:r w:rsidR="00105883" w:rsidRPr="00883C6E">
        <w:rPr>
          <w:rFonts w:asciiTheme="minorEastAsia" w:hAnsiTheme="minorEastAsia" w:hint="eastAsia"/>
          <w:sz w:val="24"/>
          <w:szCs w:val="24"/>
        </w:rPr>
        <w:t>优</w:t>
      </w:r>
      <w:r w:rsidR="00890947" w:rsidRPr="00883C6E">
        <w:rPr>
          <w:rFonts w:asciiTheme="minorEastAsia" w:hAnsiTheme="minorEastAsia" w:hint="eastAsia"/>
          <w:sz w:val="24"/>
          <w:szCs w:val="24"/>
        </w:rPr>
        <w:t>于省</w:t>
      </w:r>
      <w:proofErr w:type="gramEnd"/>
      <w:r w:rsidR="00890947" w:rsidRPr="00883C6E">
        <w:rPr>
          <w:rFonts w:asciiTheme="minorEastAsia" w:hAnsiTheme="minorEastAsia" w:hint="eastAsia"/>
          <w:sz w:val="24"/>
          <w:szCs w:val="24"/>
        </w:rPr>
        <w:t>均</w:t>
      </w:r>
      <w:r w:rsidR="00845F85" w:rsidRPr="00883C6E">
        <w:rPr>
          <w:rFonts w:asciiTheme="minorEastAsia" w:hAnsiTheme="minorEastAsia" w:hint="eastAsia"/>
          <w:sz w:val="24"/>
          <w:szCs w:val="24"/>
        </w:rPr>
        <w:t>6.46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845F85" w:rsidRPr="00883C6E" w:rsidRDefault="00845F85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sz w:val="24"/>
          <w:szCs w:val="24"/>
        </w:rPr>
        <w:t>从主体情况看</w:t>
      </w:r>
      <w:r w:rsidRPr="00883C6E">
        <w:rPr>
          <w:rFonts w:asciiTheme="minorEastAsia" w:hAnsiTheme="minorEastAsia" w:hint="eastAsia"/>
          <w:sz w:val="24"/>
          <w:szCs w:val="24"/>
        </w:rPr>
        <w:t>，平安、</w:t>
      </w:r>
      <w:r w:rsidR="00684330" w:rsidRPr="00883C6E">
        <w:rPr>
          <w:rFonts w:asciiTheme="minorEastAsia" w:hAnsiTheme="minorEastAsia" w:hint="eastAsia"/>
          <w:sz w:val="24"/>
          <w:szCs w:val="24"/>
        </w:rPr>
        <w:t>中华联合、</w:t>
      </w:r>
      <w:r w:rsidRPr="00883C6E">
        <w:rPr>
          <w:rFonts w:asciiTheme="minorEastAsia" w:hAnsiTheme="minorEastAsia" w:hint="eastAsia"/>
          <w:sz w:val="24"/>
          <w:szCs w:val="24"/>
        </w:rPr>
        <w:t>国寿财、阳光、</w:t>
      </w:r>
      <w:r w:rsidR="00684330" w:rsidRPr="00883C6E">
        <w:rPr>
          <w:rFonts w:asciiTheme="minorEastAsia" w:hAnsiTheme="minorEastAsia" w:hint="eastAsia"/>
          <w:sz w:val="24"/>
          <w:szCs w:val="24"/>
        </w:rPr>
        <w:t>太平、</w:t>
      </w:r>
      <w:r w:rsidRPr="00883C6E">
        <w:rPr>
          <w:rFonts w:asciiTheme="minorEastAsia" w:hAnsiTheme="minorEastAsia" w:hint="eastAsia"/>
          <w:sz w:val="24"/>
          <w:szCs w:val="24"/>
        </w:rPr>
        <w:t>永城、亚太、华安</w:t>
      </w:r>
      <w:r w:rsidR="00684330" w:rsidRPr="00883C6E">
        <w:rPr>
          <w:rFonts w:asciiTheme="minorEastAsia" w:hAnsiTheme="minorEastAsia" w:hint="eastAsia"/>
          <w:sz w:val="24"/>
          <w:szCs w:val="24"/>
        </w:rPr>
        <w:t>、</w:t>
      </w:r>
      <w:r w:rsidRPr="00883C6E">
        <w:rPr>
          <w:rFonts w:asciiTheme="minorEastAsia" w:hAnsiTheme="minorEastAsia" w:hint="eastAsia"/>
          <w:sz w:val="24"/>
          <w:szCs w:val="24"/>
        </w:rPr>
        <w:t>天安、</w:t>
      </w:r>
      <w:r w:rsidR="00684330" w:rsidRPr="00883C6E">
        <w:rPr>
          <w:rFonts w:asciiTheme="minorEastAsia" w:hAnsiTheme="minorEastAsia" w:hint="eastAsia"/>
          <w:sz w:val="24"/>
          <w:szCs w:val="24"/>
        </w:rPr>
        <w:t>英大、浙商、大地</w:t>
      </w:r>
      <w:r w:rsidRPr="00883C6E">
        <w:rPr>
          <w:rFonts w:asciiTheme="minorEastAsia" w:hAnsiTheme="minorEastAsia" w:hint="eastAsia"/>
          <w:sz w:val="24"/>
          <w:szCs w:val="24"/>
        </w:rPr>
        <w:t>1</w:t>
      </w:r>
      <w:r w:rsidR="00684330" w:rsidRPr="00883C6E">
        <w:rPr>
          <w:rFonts w:asciiTheme="minorEastAsia" w:hAnsiTheme="minorEastAsia" w:hint="eastAsia"/>
          <w:sz w:val="24"/>
          <w:szCs w:val="24"/>
        </w:rPr>
        <w:t>2</w:t>
      </w:r>
      <w:r w:rsidRPr="00883C6E">
        <w:rPr>
          <w:rFonts w:asciiTheme="minorEastAsia" w:hAnsiTheme="minorEastAsia" w:hint="eastAsia"/>
          <w:sz w:val="24"/>
          <w:szCs w:val="24"/>
        </w:rPr>
        <w:t>家公司</w:t>
      </w:r>
      <w:r w:rsidR="00373390" w:rsidRPr="00883C6E">
        <w:rPr>
          <w:rFonts w:asciiTheme="minorEastAsia" w:hAnsiTheme="minorEastAsia" w:hint="eastAsia"/>
          <w:sz w:val="24"/>
          <w:szCs w:val="24"/>
        </w:rPr>
        <w:t>综合</w:t>
      </w:r>
      <w:r w:rsidRPr="00883C6E">
        <w:rPr>
          <w:rFonts w:asciiTheme="minorEastAsia" w:hAnsiTheme="minorEastAsia" w:hint="eastAsia"/>
          <w:sz w:val="24"/>
          <w:szCs w:val="24"/>
        </w:rPr>
        <w:t>赔付率低于全市平均水平，人保、太平洋、</w:t>
      </w:r>
      <w:r w:rsidR="00684330" w:rsidRPr="00883C6E">
        <w:rPr>
          <w:rFonts w:asciiTheme="minorEastAsia" w:hAnsiTheme="minorEastAsia" w:hint="eastAsia"/>
          <w:sz w:val="24"/>
          <w:szCs w:val="24"/>
        </w:rPr>
        <w:t>安华农业、大家、融盛、永安、</w:t>
      </w:r>
      <w:r w:rsidRPr="00883C6E">
        <w:rPr>
          <w:rFonts w:asciiTheme="minorEastAsia" w:hAnsiTheme="minorEastAsia" w:hint="eastAsia"/>
          <w:sz w:val="24"/>
          <w:szCs w:val="24"/>
        </w:rPr>
        <w:t>中航安盟、富邦等</w:t>
      </w:r>
      <w:r w:rsidR="00684330" w:rsidRPr="00883C6E">
        <w:rPr>
          <w:rFonts w:asciiTheme="minorEastAsia" w:hAnsiTheme="minorEastAsia" w:hint="eastAsia"/>
          <w:sz w:val="24"/>
          <w:szCs w:val="24"/>
        </w:rPr>
        <w:t>8</w:t>
      </w:r>
      <w:r w:rsidRPr="00883C6E">
        <w:rPr>
          <w:rFonts w:asciiTheme="minorEastAsia" w:hAnsiTheme="minorEastAsia" w:hint="eastAsia"/>
          <w:sz w:val="24"/>
          <w:szCs w:val="24"/>
        </w:rPr>
        <w:t>家公司</w:t>
      </w:r>
      <w:r w:rsidR="00373390" w:rsidRPr="00883C6E">
        <w:rPr>
          <w:rFonts w:asciiTheme="minorEastAsia" w:hAnsiTheme="minorEastAsia" w:hint="eastAsia"/>
          <w:sz w:val="24"/>
          <w:szCs w:val="24"/>
        </w:rPr>
        <w:t>综合</w:t>
      </w:r>
      <w:r w:rsidRPr="00883C6E">
        <w:rPr>
          <w:rFonts w:asciiTheme="minorEastAsia" w:hAnsiTheme="minorEastAsia" w:hint="eastAsia"/>
          <w:sz w:val="24"/>
          <w:szCs w:val="24"/>
        </w:rPr>
        <w:t>赔付率高于全市平均水平。</w:t>
      </w:r>
    </w:p>
    <w:p w:rsidR="00845F85" w:rsidRPr="00883C6E" w:rsidRDefault="00845F85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highlight w:val="yellow"/>
        </w:rPr>
      </w:pPr>
    </w:p>
    <w:p w:rsidR="00845F85" w:rsidRPr="00883C6E" w:rsidRDefault="00845F85" w:rsidP="00883C6E">
      <w:pPr>
        <w:spacing w:line="360" w:lineRule="auto"/>
        <w:rPr>
          <w:rFonts w:asciiTheme="minorEastAsia" w:hAnsiTheme="minorEastAsia"/>
          <w:sz w:val="24"/>
          <w:szCs w:val="24"/>
          <w:highlight w:val="yellow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4B17783F" wp14:editId="5E6CD743">
            <wp:extent cx="5338119" cy="2734962"/>
            <wp:effectExtent l="0" t="0" r="15240" b="27305"/>
            <wp:docPr id="32" name="图表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45F85" w:rsidRPr="00883C6E" w:rsidRDefault="00845F85" w:rsidP="00883C6E">
      <w:pPr>
        <w:spacing w:line="360" w:lineRule="auto"/>
        <w:rPr>
          <w:rFonts w:asciiTheme="minorEastAsia" w:hAnsiTheme="minorEastAsia"/>
          <w:sz w:val="24"/>
          <w:szCs w:val="24"/>
          <w:highlight w:val="yellow"/>
        </w:rPr>
      </w:pPr>
    </w:p>
    <w:p w:rsidR="00B15308" w:rsidRPr="00883C6E" w:rsidRDefault="00B15308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3、车险赔付情况</w:t>
      </w:r>
    </w:p>
    <w:p w:rsidR="00B52ADD" w:rsidRPr="00883C6E" w:rsidRDefault="00684330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从车险赔付情况看，截止9月末，</w:t>
      </w:r>
      <w:r w:rsidR="00890947" w:rsidRPr="00883C6E">
        <w:rPr>
          <w:rFonts w:asciiTheme="minorEastAsia" w:hAnsiTheme="minorEastAsia" w:hint="eastAsia"/>
          <w:sz w:val="24"/>
          <w:szCs w:val="24"/>
        </w:rPr>
        <w:t>车险已决赔案</w:t>
      </w:r>
      <w:r w:rsidRPr="00883C6E">
        <w:rPr>
          <w:rFonts w:asciiTheme="minorEastAsia" w:hAnsiTheme="minorEastAsia" w:hint="eastAsia"/>
          <w:sz w:val="24"/>
          <w:szCs w:val="24"/>
        </w:rPr>
        <w:t>47051</w:t>
      </w:r>
      <w:r w:rsidR="00890947" w:rsidRPr="00883C6E">
        <w:rPr>
          <w:rFonts w:asciiTheme="minorEastAsia" w:hAnsiTheme="minorEastAsia" w:hint="eastAsia"/>
          <w:sz w:val="24"/>
          <w:szCs w:val="24"/>
        </w:rPr>
        <w:t>件，</w:t>
      </w:r>
      <w:r w:rsidR="008D4FAC" w:rsidRPr="00883C6E">
        <w:rPr>
          <w:rFonts w:asciiTheme="minorEastAsia" w:hAnsiTheme="minorEastAsia" w:hint="eastAsia"/>
          <w:sz w:val="24"/>
          <w:szCs w:val="24"/>
        </w:rPr>
        <w:t>车险</w:t>
      </w:r>
      <w:r w:rsidRPr="00883C6E">
        <w:rPr>
          <w:rFonts w:asciiTheme="minorEastAsia" w:hAnsiTheme="minorEastAsia" w:hint="eastAsia"/>
          <w:sz w:val="24"/>
          <w:szCs w:val="24"/>
        </w:rPr>
        <w:t>已决</w:t>
      </w:r>
      <w:r w:rsidR="00890947" w:rsidRPr="00883C6E">
        <w:rPr>
          <w:rFonts w:asciiTheme="minorEastAsia" w:hAnsiTheme="minorEastAsia" w:hint="eastAsia"/>
          <w:sz w:val="24"/>
          <w:szCs w:val="24"/>
        </w:rPr>
        <w:t>赔款</w:t>
      </w:r>
      <w:r w:rsidRPr="00883C6E">
        <w:rPr>
          <w:rFonts w:asciiTheme="minorEastAsia" w:hAnsiTheme="minorEastAsia" w:hint="eastAsia"/>
          <w:sz w:val="24"/>
          <w:szCs w:val="24"/>
        </w:rPr>
        <w:t>34686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万元，同比</w:t>
      </w:r>
      <w:r w:rsidR="00E62E1E" w:rsidRPr="00883C6E">
        <w:rPr>
          <w:rFonts w:asciiTheme="minorEastAsia" w:hAnsiTheme="minorEastAsia" w:hint="eastAsia"/>
          <w:sz w:val="24"/>
          <w:szCs w:val="24"/>
        </w:rPr>
        <w:t>减少</w:t>
      </w:r>
      <w:r w:rsidRPr="00883C6E">
        <w:rPr>
          <w:rFonts w:asciiTheme="minorEastAsia" w:hAnsiTheme="minorEastAsia" w:hint="eastAsia"/>
          <w:sz w:val="24"/>
          <w:szCs w:val="24"/>
        </w:rPr>
        <w:t>4585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万元。</w:t>
      </w:r>
    </w:p>
    <w:p w:rsidR="00684330" w:rsidRPr="00883C6E" w:rsidRDefault="000651B2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车险综合赔付率</w:t>
      </w:r>
      <w:r w:rsidR="00684330" w:rsidRPr="00883C6E">
        <w:rPr>
          <w:rFonts w:asciiTheme="minorEastAsia" w:hAnsiTheme="minorEastAsia" w:hint="eastAsia"/>
          <w:sz w:val="24"/>
          <w:szCs w:val="24"/>
        </w:rPr>
        <w:t>62.7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E62E1E" w:rsidRPr="00883C6E">
        <w:rPr>
          <w:rFonts w:asciiTheme="minorEastAsia" w:hAnsiTheme="minorEastAsia" w:hint="eastAsia"/>
          <w:sz w:val="24"/>
          <w:szCs w:val="24"/>
        </w:rPr>
        <w:t>下降</w:t>
      </w:r>
      <w:r w:rsidR="00684330" w:rsidRPr="00883C6E">
        <w:rPr>
          <w:rFonts w:asciiTheme="minorEastAsia" w:hAnsiTheme="minorEastAsia" w:hint="eastAsia"/>
          <w:sz w:val="24"/>
          <w:szCs w:val="24"/>
        </w:rPr>
        <w:t>3.02</w:t>
      </w:r>
      <w:r w:rsidRPr="00883C6E">
        <w:rPr>
          <w:rFonts w:asciiTheme="minorEastAsia" w:hAnsiTheme="minorEastAsia" w:hint="eastAsia"/>
          <w:sz w:val="24"/>
          <w:szCs w:val="24"/>
        </w:rPr>
        <w:t>个百分点，</w:t>
      </w:r>
      <w:proofErr w:type="gramStart"/>
      <w:r w:rsidR="00D60AB6" w:rsidRPr="00883C6E">
        <w:rPr>
          <w:rFonts w:asciiTheme="minorEastAsia" w:hAnsiTheme="minorEastAsia" w:hint="eastAsia"/>
          <w:sz w:val="24"/>
          <w:szCs w:val="24"/>
        </w:rPr>
        <w:t>优</w:t>
      </w:r>
      <w:r w:rsidRPr="00883C6E">
        <w:rPr>
          <w:rFonts w:asciiTheme="minorEastAsia" w:hAnsiTheme="minorEastAsia" w:hint="eastAsia"/>
          <w:sz w:val="24"/>
          <w:szCs w:val="24"/>
        </w:rPr>
        <w:t>于省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均</w:t>
      </w:r>
      <w:r w:rsidR="00684330" w:rsidRPr="00883C6E">
        <w:rPr>
          <w:rFonts w:asciiTheme="minorEastAsia" w:hAnsiTheme="minorEastAsia" w:hint="eastAsia"/>
          <w:sz w:val="24"/>
          <w:szCs w:val="24"/>
        </w:rPr>
        <w:t>2.15</w:t>
      </w:r>
      <w:r w:rsidRPr="00883C6E">
        <w:rPr>
          <w:rFonts w:asciiTheme="minorEastAsia" w:hAnsiTheme="minorEastAsia" w:hint="eastAsia"/>
          <w:sz w:val="24"/>
          <w:szCs w:val="24"/>
        </w:rPr>
        <w:t>个百分点。</w:t>
      </w:r>
      <w:r w:rsidR="00684330" w:rsidRPr="00883C6E">
        <w:rPr>
          <w:rFonts w:asciiTheme="minorEastAsia" w:hAnsiTheme="minorEastAsia" w:hint="eastAsia"/>
          <w:sz w:val="24"/>
          <w:szCs w:val="24"/>
        </w:rPr>
        <w:t>其中：</w:t>
      </w:r>
      <w:proofErr w:type="gramStart"/>
      <w:r w:rsidR="00684330" w:rsidRPr="00883C6E">
        <w:rPr>
          <w:rFonts w:asciiTheme="minorEastAsia" w:hAnsiTheme="minorEastAsia" w:hint="eastAsia"/>
          <w:sz w:val="24"/>
          <w:szCs w:val="24"/>
        </w:rPr>
        <w:t>交强险</w:t>
      </w:r>
      <w:proofErr w:type="gramEnd"/>
      <w:r w:rsidR="00684330" w:rsidRPr="00883C6E">
        <w:rPr>
          <w:rFonts w:asciiTheme="minorEastAsia" w:hAnsiTheme="minorEastAsia" w:hint="eastAsia"/>
          <w:sz w:val="24"/>
          <w:szCs w:val="24"/>
        </w:rPr>
        <w:t>赔付率</w:t>
      </w:r>
      <w:r w:rsidR="00A17B27" w:rsidRPr="00883C6E">
        <w:rPr>
          <w:rFonts w:asciiTheme="minorEastAsia" w:hAnsiTheme="minorEastAsia" w:hint="eastAsia"/>
          <w:sz w:val="24"/>
          <w:szCs w:val="24"/>
        </w:rPr>
        <w:t>82.31</w:t>
      </w:r>
      <w:r w:rsidR="00684330" w:rsidRPr="00883C6E">
        <w:rPr>
          <w:rFonts w:asciiTheme="minorEastAsia" w:hAnsiTheme="minorEastAsia" w:hint="eastAsia"/>
          <w:sz w:val="24"/>
          <w:szCs w:val="24"/>
        </w:rPr>
        <w:t>%，同比上升</w:t>
      </w:r>
      <w:r w:rsidR="00A17B27" w:rsidRPr="00883C6E">
        <w:rPr>
          <w:rFonts w:asciiTheme="minorEastAsia" w:hAnsiTheme="minorEastAsia" w:hint="eastAsia"/>
          <w:sz w:val="24"/>
          <w:szCs w:val="24"/>
        </w:rPr>
        <w:t>2.27</w:t>
      </w:r>
      <w:r w:rsidR="00684330" w:rsidRPr="00883C6E">
        <w:rPr>
          <w:rFonts w:asciiTheme="minorEastAsia" w:hAnsiTheme="minorEastAsia" w:hint="eastAsia"/>
          <w:sz w:val="24"/>
          <w:szCs w:val="24"/>
        </w:rPr>
        <w:t>个百分点；商业险赔付率53.9</w:t>
      </w:r>
      <w:r w:rsidR="00A17B27" w:rsidRPr="00883C6E">
        <w:rPr>
          <w:rFonts w:asciiTheme="minorEastAsia" w:hAnsiTheme="minorEastAsia" w:hint="eastAsia"/>
          <w:sz w:val="24"/>
          <w:szCs w:val="24"/>
        </w:rPr>
        <w:t>8</w:t>
      </w:r>
      <w:r w:rsidR="00684330" w:rsidRPr="00883C6E">
        <w:rPr>
          <w:rFonts w:asciiTheme="minorEastAsia" w:hAnsiTheme="minorEastAsia" w:hint="eastAsia"/>
          <w:sz w:val="24"/>
          <w:szCs w:val="24"/>
        </w:rPr>
        <w:t>%，同比下降</w:t>
      </w:r>
      <w:r w:rsidR="00A17B27" w:rsidRPr="00883C6E">
        <w:rPr>
          <w:rFonts w:asciiTheme="minorEastAsia" w:hAnsiTheme="minorEastAsia" w:hint="eastAsia"/>
          <w:sz w:val="24"/>
          <w:szCs w:val="24"/>
        </w:rPr>
        <w:t>7.47</w:t>
      </w:r>
      <w:r w:rsidR="00684330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0651B2" w:rsidRPr="00883C6E" w:rsidRDefault="000651B2" w:rsidP="00883C6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</w:t>
      </w:r>
      <w:r w:rsidR="006C7AC7" w:rsidRPr="00883C6E">
        <w:rPr>
          <w:rFonts w:asciiTheme="minorEastAsia" w:hAnsiTheme="minorEastAsia" w:hint="eastAsia"/>
          <w:b/>
          <w:sz w:val="24"/>
          <w:szCs w:val="24"/>
        </w:rPr>
        <w:t>（二）</w:t>
      </w:r>
      <w:r w:rsidRPr="00883C6E">
        <w:rPr>
          <w:rFonts w:asciiTheme="minorEastAsia" w:hAnsiTheme="minorEastAsia" w:hint="eastAsia"/>
          <w:b/>
          <w:sz w:val="24"/>
          <w:szCs w:val="24"/>
        </w:rPr>
        <w:t>费用情况</w:t>
      </w:r>
      <w:r w:rsidR="007A265E" w:rsidRPr="00883C6E">
        <w:rPr>
          <w:rFonts w:asciiTheme="minorEastAsia" w:hAnsiTheme="minorEastAsia" w:hint="eastAsia"/>
          <w:b/>
          <w:sz w:val="24"/>
          <w:szCs w:val="24"/>
        </w:rPr>
        <w:t>分析</w:t>
      </w:r>
    </w:p>
    <w:p w:rsidR="00B52ADD" w:rsidRPr="00883C6E" w:rsidRDefault="006C7AC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1、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综合费用率：</w:t>
      </w:r>
      <w:r w:rsidR="00281D25" w:rsidRPr="00883C6E">
        <w:rPr>
          <w:rFonts w:asciiTheme="minorEastAsia" w:hAnsiTheme="minorEastAsia" w:hint="eastAsia"/>
          <w:sz w:val="24"/>
          <w:szCs w:val="24"/>
        </w:rPr>
        <w:t>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，丹东地区财险市场综合费用率</w:t>
      </w:r>
      <w:r w:rsidR="00281D25" w:rsidRPr="00883C6E">
        <w:rPr>
          <w:rFonts w:asciiTheme="minorEastAsia" w:hAnsiTheme="minorEastAsia" w:hint="eastAsia"/>
          <w:sz w:val="24"/>
          <w:szCs w:val="24"/>
        </w:rPr>
        <w:t>27.75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105883" w:rsidRPr="00883C6E">
        <w:rPr>
          <w:rFonts w:asciiTheme="minorEastAsia" w:hAnsiTheme="minorEastAsia" w:hint="eastAsia"/>
          <w:sz w:val="24"/>
          <w:szCs w:val="24"/>
        </w:rPr>
        <w:t>下降</w:t>
      </w:r>
      <w:r w:rsidR="00281D25" w:rsidRPr="00883C6E">
        <w:rPr>
          <w:rFonts w:asciiTheme="minorEastAsia" w:hAnsiTheme="minorEastAsia" w:hint="eastAsia"/>
          <w:sz w:val="24"/>
          <w:szCs w:val="24"/>
        </w:rPr>
        <w:t>1.7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D60AB6" w:rsidRPr="00883C6E">
        <w:rPr>
          <w:rFonts w:asciiTheme="minorEastAsia" w:hAnsiTheme="minorEastAsia" w:hint="eastAsia"/>
          <w:sz w:val="24"/>
          <w:szCs w:val="24"/>
        </w:rPr>
        <w:t>费用率</w:t>
      </w:r>
      <w:r w:rsidR="00105883" w:rsidRPr="00883C6E">
        <w:rPr>
          <w:rFonts w:asciiTheme="minorEastAsia" w:hAnsiTheme="minorEastAsia" w:hint="eastAsia"/>
          <w:sz w:val="24"/>
          <w:szCs w:val="24"/>
        </w:rPr>
        <w:t>低</w:t>
      </w:r>
      <w:r w:rsidR="00890947" w:rsidRPr="00883C6E">
        <w:rPr>
          <w:rFonts w:asciiTheme="minorEastAsia" w:hAnsiTheme="minorEastAsia" w:hint="eastAsia"/>
          <w:sz w:val="24"/>
          <w:szCs w:val="24"/>
        </w:rPr>
        <w:t>于省均</w:t>
      </w:r>
      <w:r w:rsidR="00281D25" w:rsidRPr="00883C6E">
        <w:rPr>
          <w:rFonts w:asciiTheme="minorEastAsia" w:hAnsiTheme="minorEastAsia" w:hint="eastAsia"/>
          <w:sz w:val="24"/>
          <w:szCs w:val="24"/>
        </w:rPr>
        <w:t>0.7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630F69" w:rsidRPr="00883C6E">
        <w:rPr>
          <w:rFonts w:asciiTheme="minorEastAsia" w:hAnsiTheme="minorEastAsia" w:hint="eastAsia"/>
          <w:sz w:val="24"/>
          <w:szCs w:val="24"/>
        </w:rPr>
        <w:t>，综合费用率全省又高到底排名第三位</w:t>
      </w:r>
      <w:r w:rsidR="00890947" w:rsidRPr="00883C6E">
        <w:rPr>
          <w:rFonts w:asciiTheme="minorEastAsia" w:hAnsiTheme="minorEastAsia" w:hint="eastAsia"/>
          <w:sz w:val="24"/>
          <w:szCs w:val="24"/>
        </w:rPr>
        <w:t>。其中</w:t>
      </w:r>
      <w:r w:rsidR="00E8374F" w:rsidRPr="00883C6E">
        <w:rPr>
          <w:rFonts w:asciiTheme="minorEastAsia" w:hAnsiTheme="minorEastAsia" w:hint="eastAsia"/>
          <w:sz w:val="24"/>
          <w:szCs w:val="24"/>
        </w:rPr>
        <w:t>：</w:t>
      </w:r>
      <w:r w:rsidR="00890947" w:rsidRPr="00883C6E">
        <w:rPr>
          <w:rFonts w:asciiTheme="minorEastAsia" w:hAnsiTheme="minorEastAsia" w:hint="eastAsia"/>
          <w:sz w:val="24"/>
          <w:szCs w:val="24"/>
        </w:rPr>
        <w:t>车险综合费用率</w:t>
      </w:r>
      <w:r w:rsidR="00281D25" w:rsidRPr="00883C6E">
        <w:rPr>
          <w:rFonts w:asciiTheme="minorEastAsia" w:hAnsiTheme="minorEastAsia" w:hint="eastAsia"/>
          <w:sz w:val="24"/>
          <w:szCs w:val="24"/>
        </w:rPr>
        <w:t>29.63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0C6269" w:rsidRPr="00883C6E">
        <w:rPr>
          <w:rFonts w:asciiTheme="minorEastAsia" w:hAnsiTheme="minorEastAsia" w:hint="eastAsia"/>
          <w:sz w:val="24"/>
          <w:szCs w:val="24"/>
        </w:rPr>
        <w:t>下降1.</w:t>
      </w:r>
      <w:r w:rsidR="00281D25" w:rsidRPr="00883C6E">
        <w:rPr>
          <w:rFonts w:asciiTheme="minorEastAsia" w:hAnsiTheme="minorEastAsia" w:hint="eastAsia"/>
          <w:sz w:val="24"/>
          <w:szCs w:val="24"/>
        </w:rPr>
        <w:t>74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7D2C11" w:rsidRPr="00883C6E">
        <w:rPr>
          <w:rFonts w:asciiTheme="minorEastAsia" w:hAnsiTheme="minorEastAsia" w:hint="eastAsia"/>
          <w:sz w:val="24"/>
          <w:szCs w:val="24"/>
        </w:rPr>
        <w:t>,</w:t>
      </w:r>
      <w:r w:rsidR="00281D25" w:rsidRPr="00883C6E">
        <w:rPr>
          <w:rFonts w:asciiTheme="minorEastAsia" w:hAnsiTheme="minorEastAsia" w:hint="eastAsia"/>
          <w:sz w:val="24"/>
          <w:szCs w:val="24"/>
        </w:rPr>
        <w:t>高</w:t>
      </w:r>
      <w:r w:rsidR="007D2C11" w:rsidRPr="00883C6E">
        <w:rPr>
          <w:rFonts w:asciiTheme="minorEastAsia" w:hAnsiTheme="minorEastAsia" w:hint="eastAsia"/>
          <w:sz w:val="24"/>
          <w:szCs w:val="24"/>
        </w:rPr>
        <w:t>于省均</w:t>
      </w:r>
      <w:r w:rsidR="000C6269" w:rsidRPr="00883C6E">
        <w:rPr>
          <w:rFonts w:asciiTheme="minorEastAsia" w:hAnsiTheme="minorEastAsia" w:hint="eastAsia"/>
          <w:sz w:val="24"/>
          <w:szCs w:val="24"/>
        </w:rPr>
        <w:t>0.</w:t>
      </w:r>
      <w:r w:rsidR="00281D25" w:rsidRPr="00883C6E">
        <w:rPr>
          <w:rFonts w:asciiTheme="minorEastAsia" w:hAnsiTheme="minorEastAsia" w:hint="eastAsia"/>
          <w:sz w:val="24"/>
          <w:szCs w:val="24"/>
        </w:rPr>
        <w:t>1</w:t>
      </w:r>
      <w:r w:rsidR="007D2C11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89094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281D25" w:rsidRPr="00883C6E" w:rsidRDefault="00281D25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lastRenderedPageBreak/>
        <w:t>从主体费用情况看，</w:t>
      </w:r>
      <w:r w:rsidR="00455C4E" w:rsidRPr="00883C6E">
        <w:rPr>
          <w:rFonts w:asciiTheme="minorEastAsia" w:hAnsiTheme="minorEastAsia" w:hint="eastAsia"/>
          <w:sz w:val="24"/>
          <w:szCs w:val="24"/>
        </w:rPr>
        <w:t>太平洋、中华联合、安华农业、中航安盟4家公司综合费用率低于全市平均水平。</w:t>
      </w:r>
      <w:r w:rsidRPr="00883C6E">
        <w:rPr>
          <w:rFonts w:asciiTheme="minorEastAsia" w:hAnsiTheme="minorEastAsia" w:hint="eastAsia"/>
          <w:sz w:val="24"/>
          <w:szCs w:val="24"/>
        </w:rPr>
        <w:t>人保、平安、国寿财、阳光、</w:t>
      </w:r>
      <w:r w:rsidR="00D642F5" w:rsidRPr="00883C6E">
        <w:rPr>
          <w:rFonts w:asciiTheme="minorEastAsia" w:hAnsiTheme="minorEastAsia" w:hint="eastAsia"/>
          <w:sz w:val="24"/>
          <w:szCs w:val="24"/>
        </w:rPr>
        <w:t>永安、华安、英大、大地、大家、浙商、天安富邦、融盛、亚太、永城</w:t>
      </w:r>
      <w:r w:rsidRPr="00883C6E">
        <w:rPr>
          <w:rFonts w:asciiTheme="minorEastAsia" w:hAnsiTheme="minorEastAsia" w:hint="eastAsia"/>
          <w:sz w:val="24"/>
          <w:szCs w:val="24"/>
        </w:rPr>
        <w:t>等1</w:t>
      </w:r>
      <w:r w:rsidR="00D642F5" w:rsidRPr="00883C6E">
        <w:rPr>
          <w:rFonts w:asciiTheme="minorEastAsia" w:hAnsiTheme="minorEastAsia" w:hint="eastAsia"/>
          <w:sz w:val="24"/>
          <w:szCs w:val="24"/>
        </w:rPr>
        <w:t>6</w:t>
      </w:r>
      <w:r w:rsidRPr="00883C6E">
        <w:rPr>
          <w:rFonts w:asciiTheme="minorEastAsia" w:hAnsiTheme="minorEastAsia" w:hint="eastAsia"/>
          <w:sz w:val="24"/>
          <w:szCs w:val="24"/>
        </w:rPr>
        <w:t>家公司综合费用率</w:t>
      </w:r>
      <w:r w:rsidR="00D642F5" w:rsidRPr="00883C6E">
        <w:rPr>
          <w:rFonts w:asciiTheme="minorEastAsia" w:hAnsiTheme="minorEastAsia" w:hint="eastAsia"/>
          <w:sz w:val="24"/>
          <w:szCs w:val="24"/>
        </w:rPr>
        <w:t>高</w:t>
      </w:r>
      <w:r w:rsidRPr="00883C6E">
        <w:rPr>
          <w:rFonts w:asciiTheme="minorEastAsia" w:hAnsiTheme="minorEastAsia" w:hint="eastAsia"/>
          <w:sz w:val="24"/>
          <w:szCs w:val="24"/>
        </w:rPr>
        <w:t>于全市平均水平</w:t>
      </w:r>
      <w:r w:rsidR="00455C4E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630F69" w:rsidRPr="00883C6E" w:rsidRDefault="00630F69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883C6E">
        <w:rPr>
          <w:rFonts w:asciiTheme="minorEastAsia" w:hAnsiTheme="minorEastAsia"/>
          <w:sz w:val="24"/>
          <w:szCs w:val="24"/>
        </w:rPr>
        <w:t>请综合</w:t>
      </w:r>
      <w:proofErr w:type="gramEnd"/>
      <w:r w:rsidRPr="00883C6E">
        <w:rPr>
          <w:rFonts w:asciiTheme="minorEastAsia" w:hAnsiTheme="minorEastAsia"/>
          <w:sz w:val="24"/>
          <w:szCs w:val="24"/>
        </w:rPr>
        <w:t>费用率高于市均的公司加强费用管控</w:t>
      </w:r>
      <w:r w:rsidRPr="00883C6E">
        <w:rPr>
          <w:rFonts w:asciiTheme="minorEastAsia" w:hAnsiTheme="minorEastAsia" w:hint="eastAsia"/>
          <w:sz w:val="24"/>
          <w:szCs w:val="24"/>
        </w:rPr>
        <w:t>，</w:t>
      </w:r>
      <w:r w:rsidRPr="00883C6E">
        <w:rPr>
          <w:rFonts w:asciiTheme="minorEastAsia" w:hAnsiTheme="minorEastAsia"/>
          <w:sz w:val="24"/>
          <w:szCs w:val="24"/>
        </w:rPr>
        <w:t>合理</w:t>
      </w:r>
      <w:r w:rsidRPr="00883C6E">
        <w:rPr>
          <w:rFonts w:asciiTheme="minorEastAsia" w:hAnsiTheme="minorEastAsia" w:hint="eastAsia"/>
          <w:sz w:val="24"/>
          <w:szCs w:val="24"/>
        </w:rPr>
        <w:t>降低</w:t>
      </w:r>
      <w:r w:rsidRPr="00883C6E">
        <w:rPr>
          <w:rFonts w:asciiTheme="minorEastAsia" w:hAnsiTheme="minorEastAsia"/>
          <w:sz w:val="24"/>
          <w:szCs w:val="24"/>
        </w:rPr>
        <w:t>费用成本</w:t>
      </w:r>
      <w:r w:rsidRPr="00883C6E">
        <w:rPr>
          <w:rFonts w:asciiTheme="minorEastAsia" w:hAnsiTheme="minorEastAsia" w:hint="eastAsia"/>
          <w:sz w:val="24"/>
          <w:szCs w:val="24"/>
        </w:rPr>
        <w:t>，</w:t>
      </w:r>
      <w:r w:rsidRPr="00883C6E">
        <w:rPr>
          <w:rFonts w:asciiTheme="minorEastAsia" w:hAnsiTheme="minorEastAsia"/>
          <w:sz w:val="24"/>
          <w:szCs w:val="24"/>
        </w:rPr>
        <w:t>确保年末车险降</w:t>
      </w:r>
      <w:proofErr w:type="gramStart"/>
      <w:r w:rsidRPr="00883C6E">
        <w:rPr>
          <w:rFonts w:asciiTheme="minorEastAsia" w:hAnsiTheme="minorEastAsia"/>
          <w:sz w:val="24"/>
          <w:szCs w:val="24"/>
        </w:rPr>
        <w:t>费目标</w:t>
      </w:r>
      <w:proofErr w:type="gramEnd"/>
      <w:r w:rsidRPr="00883C6E">
        <w:rPr>
          <w:rFonts w:asciiTheme="minorEastAsia" w:hAnsiTheme="minorEastAsia"/>
          <w:sz w:val="24"/>
          <w:szCs w:val="24"/>
        </w:rPr>
        <w:t>顺利达成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281D25" w:rsidRPr="00883C6E" w:rsidRDefault="00D642F5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08AFF08" wp14:editId="3F6699A4">
            <wp:extent cx="5387546" cy="2619632"/>
            <wp:effectExtent l="0" t="0" r="2286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2ADD" w:rsidRPr="00883C6E" w:rsidRDefault="006C7AC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2、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手续费率：</w:t>
      </w:r>
      <w:r w:rsidR="00890947" w:rsidRPr="00883C6E">
        <w:rPr>
          <w:rFonts w:asciiTheme="minorEastAsia" w:hAnsiTheme="minorEastAsia" w:hint="eastAsia"/>
          <w:sz w:val="24"/>
          <w:szCs w:val="24"/>
        </w:rPr>
        <w:t xml:space="preserve"> </w:t>
      </w:r>
      <w:r w:rsidR="003D4DEC" w:rsidRPr="00883C6E">
        <w:rPr>
          <w:rFonts w:asciiTheme="minorEastAsia" w:hAnsiTheme="minorEastAsia" w:hint="eastAsia"/>
          <w:sz w:val="24"/>
          <w:szCs w:val="24"/>
        </w:rPr>
        <w:t>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，行业整体手续费率</w:t>
      </w:r>
      <w:r w:rsidR="003D4DEC" w:rsidRPr="00883C6E">
        <w:rPr>
          <w:rFonts w:asciiTheme="minorEastAsia" w:hAnsiTheme="minorEastAsia" w:hint="eastAsia"/>
          <w:sz w:val="24"/>
          <w:szCs w:val="24"/>
        </w:rPr>
        <w:t>10.86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F8056E" w:rsidRPr="00883C6E">
        <w:rPr>
          <w:rFonts w:asciiTheme="minorEastAsia" w:hAnsiTheme="minorEastAsia" w:hint="eastAsia"/>
          <w:sz w:val="24"/>
          <w:szCs w:val="24"/>
        </w:rPr>
        <w:t>下降</w:t>
      </w:r>
      <w:r w:rsidR="00EC31B6" w:rsidRPr="00883C6E">
        <w:rPr>
          <w:rFonts w:asciiTheme="minorEastAsia" w:hAnsiTheme="minorEastAsia" w:hint="eastAsia"/>
          <w:sz w:val="24"/>
          <w:szCs w:val="24"/>
        </w:rPr>
        <w:t>1.</w:t>
      </w:r>
      <w:r w:rsidR="003D4DEC" w:rsidRPr="00883C6E">
        <w:rPr>
          <w:rFonts w:asciiTheme="minorEastAsia" w:hAnsiTheme="minorEastAsia" w:hint="eastAsia"/>
          <w:sz w:val="24"/>
          <w:szCs w:val="24"/>
        </w:rPr>
        <w:t>02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个百分点。商业车险手续费率</w:t>
      </w:r>
      <w:r w:rsidR="003D4DEC" w:rsidRPr="00883C6E">
        <w:rPr>
          <w:rFonts w:asciiTheme="minorEastAsia" w:hAnsiTheme="minorEastAsia" w:hint="eastAsia"/>
          <w:sz w:val="24"/>
          <w:szCs w:val="24"/>
        </w:rPr>
        <w:t>13.37</w:t>
      </w:r>
      <w:r w:rsidR="00890947" w:rsidRPr="00883C6E">
        <w:rPr>
          <w:rFonts w:asciiTheme="minorEastAsia" w:hAnsiTheme="minorEastAsia" w:hint="eastAsia"/>
          <w:sz w:val="24"/>
          <w:szCs w:val="24"/>
        </w:rPr>
        <w:t>%</w:t>
      </w:r>
      <w:r w:rsidR="00EC20C9" w:rsidRPr="00883C6E">
        <w:rPr>
          <w:rFonts w:asciiTheme="minorEastAsia" w:hAnsiTheme="minorEastAsia" w:hint="eastAsia"/>
          <w:sz w:val="24"/>
          <w:szCs w:val="24"/>
        </w:rPr>
        <w:t>，</w:t>
      </w:r>
      <w:r w:rsidR="00890947" w:rsidRPr="00883C6E">
        <w:rPr>
          <w:rFonts w:asciiTheme="minorEastAsia" w:hAnsiTheme="minorEastAsia" w:hint="eastAsia"/>
          <w:sz w:val="24"/>
          <w:szCs w:val="24"/>
        </w:rPr>
        <w:t>同比</w:t>
      </w:r>
      <w:r w:rsidR="009F0789" w:rsidRPr="00883C6E">
        <w:rPr>
          <w:rFonts w:asciiTheme="minorEastAsia" w:hAnsiTheme="minorEastAsia" w:hint="eastAsia"/>
          <w:sz w:val="24"/>
          <w:szCs w:val="24"/>
        </w:rPr>
        <w:t>下降</w:t>
      </w:r>
      <w:r w:rsidR="003D4DEC" w:rsidRPr="00883C6E">
        <w:rPr>
          <w:rFonts w:asciiTheme="minorEastAsia" w:hAnsiTheme="minorEastAsia" w:hint="eastAsia"/>
          <w:sz w:val="24"/>
          <w:szCs w:val="24"/>
        </w:rPr>
        <w:t>3.17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个百分点，</w:t>
      </w:r>
      <w:proofErr w:type="gramStart"/>
      <w:r w:rsidR="00890947" w:rsidRPr="00883C6E">
        <w:rPr>
          <w:rFonts w:asciiTheme="minorEastAsia" w:hAnsiTheme="minorEastAsia" w:hint="eastAsia"/>
          <w:sz w:val="24"/>
          <w:szCs w:val="24"/>
        </w:rPr>
        <w:t>交强险</w:t>
      </w:r>
      <w:proofErr w:type="gramEnd"/>
      <w:r w:rsidR="00890947" w:rsidRPr="00883C6E">
        <w:rPr>
          <w:rFonts w:asciiTheme="minorEastAsia" w:hAnsiTheme="minorEastAsia" w:hint="eastAsia"/>
          <w:sz w:val="24"/>
          <w:szCs w:val="24"/>
        </w:rPr>
        <w:t>手续费率</w:t>
      </w:r>
      <w:r w:rsidR="00EC31B6" w:rsidRPr="00883C6E">
        <w:rPr>
          <w:rFonts w:asciiTheme="minorEastAsia" w:hAnsiTheme="minorEastAsia" w:hint="eastAsia"/>
          <w:sz w:val="24"/>
          <w:szCs w:val="24"/>
        </w:rPr>
        <w:t>3.2</w:t>
      </w:r>
      <w:r w:rsidR="003D4DEC" w:rsidRPr="00883C6E">
        <w:rPr>
          <w:rFonts w:asciiTheme="minorEastAsia" w:hAnsiTheme="minorEastAsia" w:hint="eastAsia"/>
          <w:sz w:val="24"/>
          <w:szCs w:val="24"/>
        </w:rPr>
        <w:t>6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</w:t>
      </w:r>
      <w:r w:rsidR="003D3AC9" w:rsidRPr="00883C6E">
        <w:rPr>
          <w:rFonts w:asciiTheme="minorEastAsia" w:hAnsiTheme="minorEastAsia" w:hint="eastAsia"/>
          <w:sz w:val="24"/>
          <w:szCs w:val="24"/>
        </w:rPr>
        <w:t>非车险</w:t>
      </w:r>
      <w:r w:rsidR="00890947" w:rsidRPr="00883C6E">
        <w:rPr>
          <w:rFonts w:asciiTheme="minorEastAsia" w:hAnsiTheme="minorEastAsia" w:hint="eastAsia"/>
          <w:sz w:val="24"/>
          <w:szCs w:val="24"/>
        </w:rPr>
        <w:t>手续费率</w:t>
      </w:r>
      <w:r w:rsidR="003D4DEC" w:rsidRPr="00883C6E">
        <w:rPr>
          <w:rFonts w:asciiTheme="minorEastAsia" w:hAnsiTheme="minorEastAsia" w:hint="eastAsia"/>
          <w:sz w:val="24"/>
          <w:szCs w:val="24"/>
        </w:rPr>
        <w:t>11.89</w:t>
      </w:r>
      <w:r w:rsidR="00890947" w:rsidRPr="00883C6E">
        <w:rPr>
          <w:rFonts w:asciiTheme="minorEastAsia" w:hAnsiTheme="minorEastAsia" w:hint="eastAsia"/>
          <w:sz w:val="24"/>
          <w:szCs w:val="24"/>
        </w:rPr>
        <w:t>%。</w:t>
      </w:r>
    </w:p>
    <w:p w:rsidR="00B52ADD" w:rsidRPr="00883C6E" w:rsidRDefault="006C7AC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3、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活跃费用：</w:t>
      </w:r>
      <w:r w:rsidR="003D4DEC" w:rsidRPr="00883C6E">
        <w:rPr>
          <w:rFonts w:asciiTheme="minorEastAsia" w:hAnsiTheme="minorEastAsia" w:hint="eastAsia"/>
          <w:sz w:val="24"/>
          <w:szCs w:val="24"/>
        </w:rPr>
        <w:t>1-9月</w:t>
      </w:r>
      <w:r w:rsidR="00890947" w:rsidRPr="00883C6E">
        <w:rPr>
          <w:rFonts w:asciiTheme="minorEastAsia" w:hAnsiTheme="minorEastAsia" w:hint="eastAsia"/>
          <w:sz w:val="24"/>
          <w:szCs w:val="24"/>
        </w:rPr>
        <w:t>，丹东地区财险市场活跃费用投入总量</w:t>
      </w:r>
      <w:r w:rsidR="003D4DEC" w:rsidRPr="00883C6E">
        <w:rPr>
          <w:rFonts w:asciiTheme="minorEastAsia" w:hAnsiTheme="minorEastAsia" w:hint="eastAsia"/>
          <w:sz w:val="24"/>
          <w:szCs w:val="24"/>
        </w:rPr>
        <w:t>9860</w:t>
      </w:r>
      <w:r w:rsidR="00890947" w:rsidRPr="00883C6E">
        <w:rPr>
          <w:rFonts w:asciiTheme="minorEastAsia" w:hAnsiTheme="minorEastAsia" w:hint="eastAsia"/>
          <w:sz w:val="24"/>
          <w:szCs w:val="24"/>
        </w:rPr>
        <w:t>万元（13项活跃费用指标），同比</w:t>
      </w:r>
      <w:r w:rsidR="003D4DEC" w:rsidRPr="00883C6E">
        <w:rPr>
          <w:rFonts w:asciiTheme="minorEastAsia" w:hAnsiTheme="minorEastAsia" w:hint="eastAsia"/>
          <w:sz w:val="24"/>
          <w:szCs w:val="24"/>
        </w:rPr>
        <w:t>增加90</w:t>
      </w:r>
      <w:r w:rsidR="00890947" w:rsidRPr="00883C6E">
        <w:rPr>
          <w:rFonts w:asciiTheme="minorEastAsia" w:hAnsiTheme="minorEastAsia" w:hint="eastAsia"/>
          <w:sz w:val="24"/>
          <w:szCs w:val="24"/>
        </w:rPr>
        <w:t>万</w:t>
      </w:r>
      <w:r w:rsidR="00D60AB6" w:rsidRPr="00883C6E">
        <w:rPr>
          <w:rFonts w:asciiTheme="minorEastAsia" w:hAnsiTheme="minorEastAsia" w:hint="eastAsia"/>
          <w:sz w:val="24"/>
          <w:szCs w:val="24"/>
        </w:rPr>
        <w:t>元</w:t>
      </w:r>
      <w:r w:rsidR="00890947" w:rsidRPr="00883C6E">
        <w:rPr>
          <w:rFonts w:asciiTheme="minorEastAsia" w:hAnsiTheme="minorEastAsia" w:hint="eastAsia"/>
          <w:sz w:val="24"/>
          <w:szCs w:val="24"/>
        </w:rPr>
        <w:t>。其中：</w:t>
      </w:r>
    </w:p>
    <w:p w:rsidR="00B52ADD" w:rsidRPr="00883C6E" w:rsidRDefault="0089094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活跃费用额增长率</w:t>
      </w:r>
      <w:r w:rsidR="007E024A" w:rsidRPr="00883C6E">
        <w:rPr>
          <w:rFonts w:asciiTheme="minorEastAsia" w:hAnsiTheme="minorEastAsia" w:hint="eastAsia"/>
          <w:sz w:val="24"/>
          <w:szCs w:val="24"/>
        </w:rPr>
        <w:t>：</w:t>
      </w:r>
      <w:r w:rsidR="003D4DEC" w:rsidRPr="00883C6E">
        <w:rPr>
          <w:rFonts w:asciiTheme="minorEastAsia" w:hAnsiTheme="minorEastAsia" w:hint="eastAsia"/>
          <w:sz w:val="24"/>
          <w:szCs w:val="24"/>
        </w:rPr>
        <w:t>0.92</w:t>
      </w:r>
      <w:r w:rsidRPr="00883C6E">
        <w:rPr>
          <w:rFonts w:asciiTheme="minorEastAsia" w:hAnsiTheme="minorEastAsia" w:hint="eastAsia"/>
          <w:sz w:val="24"/>
          <w:szCs w:val="24"/>
        </w:rPr>
        <w:t>%，</w:t>
      </w:r>
      <w:r w:rsidR="00E55AFD" w:rsidRPr="00883C6E">
        <w:rPr>
          <w:rFonts w:asciiTheme="minorEastAsia" w:hAnsiTheme="minorEastAsia" w:hint="eastAsia"/>
          <w:sz w:val="24"/>
          <w:szCs w:val="24"/>
        </w:rPr>
        <w:t>优</w:t>
      </w:r>
      <w:r w:rsidRPr="00883C6E">
        <w:rPr>
          <w:rFonts w:asciiTheme="minorEastAsia" w:hAnsiTheme="minorEastAsia" w:hint="eastAsia"/>
          <w:sz w:val="24"/>
          <w:szCs w:val="24"/>
        </w:rPr>
        <w:t>于保费收入增长率（</w:t>
      </w:r>
      <w:r w:rsidR="003D4DEC" w:rsidRPr="00883C6E">
        <w:rPr>
          <w:rFonts w:asciiTheme="minorEastAsia" w:hAnsiTheme="minorEastAsia" w:hint="eastAsia"/>
          <w:sz w:val="24"/>
          <w:szCs w:val="24"/>
        </w:rPr>
        <w:t>17.21</w:t>
      </w:r>
      <w:r w:rsidRPr="00883C6E">
        <w:rPr>
          <w:rFonts w:asciiTheme="minorEastAsia" w:hAnsiTheme="minorEastAsia" w:hint="eastAsia"/>
          <w:sz w:val="24"/>
          <w:szCs w:val="24"/>
        </w:rPr>
        <w:t>%）</w:t>
      </w:r>
      <w:r w:rsidR="003D4DEC" w:rsidRPr="00883C6E">
        <w:rPr>
          <w:rFonts w:asciiTheme="minorEastAsia" w:hAnsiTheme="minorEastAsia" w:hint="eastAsia"/>
          <w:sz w:val="24"/>
          <w:szCs w:val="24"/>
        </w:rPr>
        <w:t>16.29</w:t>
      </w:r>
      <w:r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4F4FEE" w:rsidRPr="00883C6E">
        <w:rPr>
          <w:rFonts w:asciiTheme="minorEastAsia" w:hAnsiTheme="minorEastAsia" w:hint="eastAsia"/>
          <w:sz w:val="24"/>
          <w:szCs w:val="24"/>
        </w:rPr>
        <w:t>，</w:t>
      </w:r>
      <w:r w:rsidRPr="00883C6E">
        <w:rPr>
          <w:rFonts w:asciiTheme="minorEastAsia" w:hAnsiTheme="minorEastAsia" w:hint="eastAsia"/>
          <w:sz w:val="24"/>
          <w:szCs w:val="24"/>
        </w:rPr>
        <w:t>活跃费用增长率与保费收入增长率偏离度</w:t>
      </w:r>
      <w:r w:rsidR="004F4FEE" w:rsidRPr="00883C6E">
        <w:rPr>
          <w:rFonts w:asciiTheme="minorEastAsia" w:hAnsiTheme="minorEastAsia" w:hint="eastAsia"/>
          <w:sz w:val="24"/>
          <w:szCs w:val="24"/>
        </w:rPr>
        <w:t>-</w:t>
      </w:r>
      <w:r w:rsidR="003D4DEC" w:rsidRPr="00883C6E">
        <w:rPr>
          <w:rFonts w:asciiTheme="minorEastAsia" w:hAnsiTheme="minorEastAsia" w:hint="eastAsia"/>
          <w:sz w:val="24"/>
          <w:szCs w:val="24"/>
        </w:rPr>
        <w:t>16.29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4F4FEE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B52ADD" w:rsidRPr="00883C6E" w:rsidRDefault="0089094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活跃费用率</w:t>
      </w:r>
      <w:r w:rsidR="007E024A" w:rsidRPr="00883C6E">
        <w:rPr>
          <w:rFonts w:asciiTheme="minorEastAsia" w:hAnsiTheme="minorEastAsia" w:hint="eastAsia"/>
          <w:sz w:val="24"/>
          <w:szCs w:val="24"/>
        </w:rPr>
        <w:t>：</w:t>
      </w:r>
      <w:r w:rsidR="003D4DEC" w:rsidRPr="00883C6E">
        <w:rPr>
          <w:rFonts w:asciiTheme="minorEastAsia" w:hAnsiTheme="minorEastAsia" w:hint="eastAsia"/>
          <w:sz w:val="24"/>
          <w:szCs w:val="24"/>
        </w:rPr>
        <w:t>7.96</w:t>
      </w:r>
      <w:r w:rsidRPr="00883C6E">
        <w:rPr>
          <w:rFonts w:asciiTheme="minorEastAsia" w:hAnsiTheme="minorEastAsia" w:hint="eastAsia"/>
          <w:sz w:val="24"/>
          <w:szCs w:val="24"/>
        </w:rPr>
        <w:t>%，同比</w:t>
      </w:r>
      <w:r w:rsidR="00E55AFD" w:rsidRPr="00883C6E">
        <w:rPr>
          <w:rFonts w:asciiTheme="minorEastAsia" w:hAnsiTheme="minorEastAsia" w:hint="eastAsia"/>
          <w:sz w:val="24"/>
          <w:szCs w:val="24"/>
        </w:rPr>
        <w:t>下降</w:t>
      </w:r>
      <w:r w:rsidR="00DD3BFF" w:rsidRPr="00883C6E">
        <w:rPr>
          <w:rFonts w:asciiTheme="minorEastAsia" w:hAnsiTheme="minorEastAsia" w:hint="eastAsia"/>
          <w:sz w:val="24"/>
          <w:szCs w:val="24"/>
        </w:rPr>
        <w:t>1.</w:t>
      </w:r>
      <w:r w:rsidR="00A14F9A" w:rsidRPr="00883C6E">
        <w:rPr>
          <w:rFonts w:asciiTheme="minorEastAsia" w:hAnsiTheme="minorEastAsia" w:hint="eastAsia"/>
          <w:sz w:val="24"/>
          <w:szCs w:val="24"/>
        </w:rPr>
        <w:t>29</w:t>
      </w:r>
      <w:r w:rsidRPr="00883C6E">
        <w:rPr>
          <w:rFonts w:asciiTheme="minorEastAsia" w:hAnsiTheme="minorEastAsia" w:hint="eastAsia"/>
          <w:sz w:val="24"/>
          <w:szCs w:val="24"/>
        </w:rPr>
        <w:t>个百分点，较近三年平均水平</w:t>
      </w:r>
      <w:r w:rsidR="00E55AFD" w:rsidRPr="00883C6E">
        <w:rPr>
          <w:rFonts w:asciiTheme="minorEastAsia" w:hAnsiTheme="minorEastAsia" w:hint="eastAsia"/>
          <w:sz w:val="24"/>
          <w:szCs w:val="24"/>
        </w:rPr>
        <w:t>低</w:t>
      </w:r>
      <w:r w:rsidR="003D4DEC" w:rsidRPr="00883C6E">
        <w:rPr>
          <w:rFonts w:asciiTheme="minorEastAsia" w:hAnsiTheme="minorEastAsia" w:hint="eastAsia"/>
          <w:sz w:val="24"/>
          <w:szCs w:val="24"/>
        </w:rPr>
        <w:t>2.98</w:t>
      </w:r>
      <w:r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4F4FEE" w:rsidRPr="00883C6E">
        <w:rPr>
          <w:rFonts w:asciiTheme="minorEastAsia" w:hAnsiTheme="minorEastAsia" w:hint="eastAsia"/>
          <w:sz w:val="24"/>
          <w:szCs w:val="24"/>
        </w:rPr>
        <w:t>，</w:t>
      </w:r>
      <w:r w:rsidRPr="00883C6E">
        <w:rPr>
          <w:rFonts w:asciiTheme="minorEastAsia" w:hAnsiTheme="minorEastAsia" w:hint="eastAsia"/>
          <w:sz w:val="24"/>
          <w:szCs w:val="24"/>
        </w:rPr>
        <w:t>活跃费用率与近三年同期平均值偏离度</w:t>
      </w:r>
      <w:r w:rsidR="00DD3BFF" w:rsidRPr="00883C6E">
        <w:rPr>
          <w:rFonts w:asciiTheme="minorEastAsia" w:hAnsiTheme="minorEastAsia" w:hint="eastAsia"/>
          <w:sz w:val="24"/>
          <w:szCs w:val="24"/>
        </w:rPr>
        <w:t>-</w:t>
      </w:r>
      <w:r w:rsidR="003D4DEC" w:rsidRPr="00883C6E">
        <w:rPr>
          <w:rFonts w:asciiTheme="minorEastAsia" w:hAnsiTheme="minorEastAsia" w:hint="eastAsia"/>
          <w:sz w:val="24"/>
          <w:szCs w:val="24"/>
        </w:rPr>
        <w:t>2.98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4F4FEE" w:rsidRPr="00883C6E">
        <w:rPr>
          <w:rFonts w:asciiTheme="minorEastAsia" w:hAnsiTheme="minorEastAsia" w:hint="eastAsia"/>
          <w:sz w:val="24"/>
          <w:szCs w:val="24"/>
        </w:rPr>
        <w:t xml:space="preserve"> </w:t>
      </w:r>
      <w:r w:rsidRPr="00883C6E">
        <w:rPr>
          <w:rFonts w:asciiTheme="minorEastAsia" w:hAnsiTheme="minorEastAsia" w:hint="eastAsia"/>
          <w:sz w:val="24"/>
          <w:szCs w:val="24"/>
        </w:rPr>
        <w:t xml:space="preserve">。    </w:t>
      </w:r>
    </w:p>
    <w:p w:rsidR="000651B2" w:rsidRPr="00883C6E" w:rsidRDefault="007E024A" w:rsidP="00883C6E">
      <w:pPr>
        <w:pStyle w:val="a3"/>
        <w:numPr>
          <w:ilvl w:val="0"/>
          <w:numId w:val="40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/>
          <w:b/>
          <w:sz w:val="24"/>
          <w:szCs w:val="24"/>
        </w:rPr>
        <w:t>盈利情况</w:t>
      </w:r>
      <w:r w:rsidR="007A265E" w:rsidRPr="00883C6E">
        <w:rPr>
          <w:rFonts w:asciiTheme="minorEastAsia" w:hAnsiTheme="minorEastAsia" w:hint="eastAsia"/>
          <w:b/>
          <w:sz w:val="24"/>
          <w:szCs w:val="24"/>
        </w:rPr>
        <w:t>分析</w:t>
      </w:r>
    </w:p>
    <w:p w:rsidR="00B15308" w:rsidRPr="00883C6E" w:rsidRDefault="006659BD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7E024A" w:rsidRPr="00883C6E">
        <w:rPr>
          <w:rFonts w:asciiTheme="minorEastAsia" w:hAnsiTheme="minorEastAsia" w:hint="eastAsia"/>
          <w:sz w:val="24"/>
          <w:szCs w:val="24"/>
        </w:rPr>
        <w:t>，丹东地区财险市场综合成本率</w:t>
      </w:r>
      <w:r w:rsidRPr="00883C6E">
        <w:rPr>
          <w:rFonts w:asciiTheme="minorEastAsia" w:hAnsiTheme="minorEastAsia" w:hint="eastAsia"/>
          <w:sz w:val="24"/>
          <w:szCs w:val="24"/>
        </w:rPr>
        <w:t>91.37</w:t>
      </w:r>
      <w:r w:rsidR="007E024A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C66718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5.89</w:t>
      </w:r>
      <w:r w:rsidR="007E024A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B15308" w:rsidRPr="00883C6E">
        <w:rPr>
          <w:rFonts w:asciiTheme="minorEastAsia" w:hAnsiTheme="minorEastAsia" w:hint="eastAsia"/>
          <w:sz w:val="24"/>
          <w:szCs w:val="24"/>
        </w:rPr>
        <w:t>丹东地区综合成本率</w:t>
      </w:r>
      <w:proofErr w:type="gramStart"/>
      <w:r w:rsidR="00B15308" w:rsidRPr="00883C6E">
        <w:rPr>
          <w:rFonts w:asciiTheme="minorEastAsia" w:hAnsiTheme="minorEastAsia" w:hint="eastAsia"/>
          <w:sz w:val="24"/>
          <w:szCs w:val="24"/>
        </w:rPr>
        <w:t>优于省</w:t>
      </w:r>
      <w:proofErr w:type="gramEnd"/>
      <w:r w:rsidR="00B15308" w:rsidRPr="00883C6E">
        <w:rPr>
          <w:rFonts w:asciiTheme="minorEastAsia" w:hAnsiTheme="minorEastAsia" w:hint="eastAsia"/>
          <w:sz w:val="24"/>
          <w:szCs w:val="24"/>
        </w:rPr>
        <w:t>均（98.53%）7.16个百分点。</w:t>
      </w:r>
      <w:r w:rsidR="007E024A" w:rsidRPr="00883C6E">
        <w:rPr>
          <w:rFonts w:asciiTheme="minorEastAsia" w:hAnsiTheme="minorEastAsia" w:hint="eastAsia"/>
          <w:sz w:val="24"/>
          <w:szCs w:val="24"/>
        </w:rPr>
        <w:t>其中：</w:t>
      </w:r>
    </w:p>
    <w:p w:rsidR="00D462F9" w:rsidRPr="00883C6E" w:rsidRDefault="007E024A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赔付率</w:t>
      </w:r>
      <w:r w:rsidR="006659BD" w:rsidRPr="00883C6E">
        <w:rPr>
          <w:rFonts w:asciiTheme="minorEastAsia" w:hAnsiTheme="minorEastAsia" w:hint="eastAsia"/>
          <w:sz w:val="24"/>
          <w:szCs w:val="24"/>
        </w:rPr>
        <w:t>63.62</w:t>
      </w:r>
      <w:r w:rsidR="00D462F9" w:rsidRPr="00883C6E">
        <w:rPr>
          <w:rFonts w:asciiTheme="minorEastAsia" w:hAnsiTheme="minorEastAsia" w:hint="eastAsia"/>
          <w:sz w:val="24"/>
          <w:szCs w:val="24"/>
        </w:rPr>
        <w:t>%，</w:t>
      </w:r>
      <w:r w:rsidRPr="00883C6E">
        <w:rPr>
          <w:rFonts w:asciiTheme="minorEastAsia" w:hAnsiTheme="minorEastAsia" w:hint="eastAsia"/>
          <w:sz w:val="24"/>
          <w:szCs w:val="24"/>
        </w:rPr>
        <w:t>同比</w:t>
      </w:r>
      <w:r w:rsidR="00C66718" w:rsidRPr="00883C6E">
        <w:rPr>
          <w:rFonts w:asciiTheme="minorEastAsia" w:hAnsiTheme="minorEastAsia" w:hint="eastAsia"/>
          <w:sz w:val="24"/>
          <w:szCs w:val="24"/>
        </w:rPr>
        <w:t>下降</w:t>
      </w:r>
      <w:r w:rsidR="006659BD" w:rsidRPr="00883C6E">
        <w:rPr>
          <w:rFonts w:asciiTheme="minorEastAsia" w:hAnsiTheme="minorEastAsia" w:hint="eastAsia"/>
          <w:sz w:val="24"/>
          <w:szCs w:val="24"/>
        </w:rPr>
        <w:t>4.19</w:t>
      </w:r>
      <w:r w:rsidR="00D462F9" w:rsidRPr="00883C6E">
        <w:rPr>
          <w:rFonts w:asciiTheme="minorEastAsia" w:hAnsiTheme="minorEastAsia" w:hint="eastAsia"/>
          <w:sz w:val="24"/>
          <w:szCs w:val="24"/>
        </w:rPr>
        <w:t>个百分点；</w:t>
      </w:r>
      <w:r w:rsidRPr="00883C6E">
        <w:rPr>
          <w:rFonts w:asciiTheme="minorEastAsia" w:hAnsiTheme="minorEastAsia" w:hint="eastAsia"/>
          <w:sz w:val="24"/>
          <w:szCs w:val="24"/>
        </w:rPr>
        <w:t>费用率</w:t>
      </w:r>
      <w:r w:rsidR="006659BD" w:rsidRPr="00883C6E">
        <w:rPr>
          <w:rFonts w:asciiTheme="minorEastAsia" w:hAnsiTheme="minorEastAsia" w:hint="eastAsia"/>
          <w:sz w:val="24"/>
          <w:szCs w:val="24"/>
        </w:rPr>
        <w:t>27.75</w:t>
      </w:r>
      <w:r w:rsidR="00D462F9" w:rsidRPr="00883C6E">
        <w:rPr>
          <w:rFonts w:asciiTheme="minorEastAsia" w:hAnsiTheme="minorEastAsia" w:hint="eastAsia"/>
          <w:sz w:val="24"/>
          <w:szCs w:val="24"/>
        </w:rPr>
        <w:t>%，</w:t>
      </w:r>
      <w:r w:rsidR="003C723B" w:rsidRPr="00883C6E">
        <w:rPr>
          <w:rFonts w:asciiTheme="minorEastAsia" w:hAnsiTheme="minorEastAsia" w:hint="eastAsia"/>
          <w:sz w:val="24"/>
          <w:szCs w:val="24"/>
        </w:rPr>
        <w:t>同比</w:t>
      </w:r>
      <w:r w:rsidR="00C66718" w:rsidRPr="00883C6E">
        <w:rPr>
          <w:rFonts w:asciiTheme="minorEastAsia" w:hAnsiTheme="minorEastAsia" w:hint="eastAsia"/>
          <w:sz w:val="24"/>
          <w:szCs w:val="24"/>
        </w:rPr>
        <w:t>下降</w:t>
      </w:r>
      <w:r w:rsidR="006659BD" w:rsidRPr="00883C6E">
        <w:rPr>
          <w:rFonts w:asciiTheme="minorEastAsia" w:hAnsiTheme="minorEastAsia" w:hint="eastAsia"/>
          <w:sz w:val="24"/>
          <w:szCs w:val="24"/>
        </w:rPr>
        <w:t>1.7</w:t>
      </w:r>
      <w:r w:rsidR="00D462F9" w:rsidRPr="00883C6E">
        <w:rPr>
          <w:rFonts w:asciiTheme="minorEastAsia" w:hAnsiTheme="minorEastAsia" w:hint="eastAsia"/>
          <w:sz w:val="24"/>
          <w:szCs w:val="24"/>
        </w:rPr>
        <w:t>个百分点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7E024A" w:rsidRPr="00883C6E" w:rsidRDefault="007E024A" w:rsidP="00883C6E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lastRenderedPageBreak/>
        <w:t>主体盈利情况</w:t>
      </w:r>
    </w:p>
    <w:p w:rsidR="007E024A" w:rsidRPr="00883C6E" w:rsidRDefault="007E024A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全市</w:t>
      </w:r>
      <w:r w:rsidR="00D854AE" w:rsidRPr="00883C6E">
        <w:rPr>
          <w:rFonts w:asciiTheme="minorEastAsia" w:hAnsiTheme="minorEastAsia" w:hint="eastAsia"/>
          <w:sz w:val="24"/>
          <w:szCs w:val="24"/>
        </w:rPr>
        <w:t>20家</w:t>
      </w:r>
      <w:r w:rsidRPr="00883C6E">
        <w:rPr>
          <w:rFonts w:asciiTheme="minorEastAsia" w:hAnsiTheme="minorEastAsia" w:hint="eastAsia"/>
          <w:sz w:val="24"/>
          <w:szCs w:val="24"/>
        </w:rPr>
        <w:t>财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险机构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中，人保、</w:t>
      </w:r>
      <w:r w:rsidR="00A51C13" w:rsidRPr="00883C6E">
        <w:rPr>
          <w:rFonts w:asciiTheme="minorEastAsia" w:hAnsiTheme="minorEastAsia" w:hint="eastAsia"/>
          <w:sz w:val="24"/>
          <w:szCs w:val="24"/>
        </w:rPr>
        <w:t>太平洋、</w:t>
      </w:r>
      <w:r w:rsidR="00775F23" w:rsidRPr="00883C6E">
        <w:rPr>
          <w:rFonts w:asciiTheme="minorEastAsia" w:hAnsiTheme="minorEastAsia" w:hint="eastAsia"/>
          <w:sz w:val="24"/>
          <w:szCs w:val="24"/>
        </w:rPr>
        <w:t>平安、中华联合、</w:t>
      </w:r>
      <w:r w:rsidRPr="00883C6E">
        <w:rPr>
          <w:rFonts w:asciiTheme="minorEastAsia" w:hAnsiTheme="minorEastAsia" w:hint="eastAsia"/>
          <w:sz w:val="24"/>
          <w:szCs w:val="24"/>
        </w:rPr>
        <w:t>国寿财、</w:t>
      </w:r>
      <w:r w:rsidR="00775F23" w:rsidRPr="00883C6E">
        <w:rPr>
          <w:rFonts w:asciiTheme="minorEastAsia" w:hAnsiTheme="minorEastAsia" w:hint="eastAsia"/>
          <w:sz w:val="24"/>
          <w:szCs w:val="24"/>
        </w:rPr>
        <w:t>阳光、太平、安华农业、</w:t>
      </w:r>
      <w:r w:rsidR="00D854AE" w:rsidRPr="00883C6E">
        <w:rPr>
          <w:rFonts w:asciiTheme="minorEastAsia" w:hAnsiTheme="minorEastAsia" w:hint="eastAsia"/>
          <w:sz w:val="24"/>
          <w:szCs w:val="24"/>
        </w:rPr>
        <w:t>永城、华安、英大、亚太、浙商、大地、天安</w:t>
      </w:r>
      <w:r w:rsidR="00A51C13" w:rsidRPr="00883C6E">
        <w:rPr>
          <w:rFonts w:asciiTheme="minorEastAsia" w:hAnsiTheme="minorEastAsia" w:hint="eastAsia"/>
          <w:sz w:val="24"/>
          <w:szCs w:val="24"/>
        </w:rPr>
        <w:t>等</w:t>
      </w:r>
      <w:r w:rsidR="00D854AE" w:rsidRPr="00883C6E">
        <w:rPr>
          <w:rFonts w:asciiTheme="minorEastAsia" w:hAnsiTheme="minorEastAsia" w:hint="eastAsia"/>
          <w:sz w:val="24"/>
          <w:szCs w:val="24"/>
        </w:rPr>
        <w:t>15</w:t>
      </w:r>
      <w:r w:rsidRPr="00883C6E">
        <w:rPr>
          <w:rFonts w:asciiTheme="minorEastAsia" w:hAnsiTheme="minorEastAsia" w:hint="eastAsia"/>
          <w:sz w:val="24"/>
          <w:szCs w:val="24"/>
        </w:rPr>
        <w:t>家机构实现承保盈利</w:t>
      </w:r>
      <w:r w:rsidR="008C54A4" w:rsidRPr="00883C6E">
        <w:rPr>
          <w:rFonts w:asciiTheme="minorEastAsia" w:hAnsiTheme="minorEastAsia" w:hint="eastAsia"/>
          <w:sz w:val="24"/>
          <w:szCs w:val="24"/>
        </w:rPr>
        <w:t>；</w:t>
      </w:r>
      <w:r w:rsidR="00D854AE" w:rsidRPr="00883C6E">
        <w:rPr>
          <w:rFonts w:asciiTheme="minorEastAsia" w:hAnsiTheme="minorEastAsia" w:hint="eastAsia"/>
          <w:sz w:val="24"/>
          <w:szCs w:val="24"/>
        </w:rPr>
        <w:t>中航安盟、</w:t>
      </w:r>
      <w:r w:rsidR="003A7774" w:rsidRPr="00883C6E">
        <w:rPr>
          <w:rFonts w:asciiTheme="minorEastAsia" w:hAnsiTheme="minorEastAsia" w:hint="eastAsia"/>
          <w:sz w:val="24"/>
          <w:szCs w:val="24"/>
        </w:rPr>
        <w:t>永安、</w:t>
      </w:r>
      <w:r w:rsidR="00D854AE" w:rsidRPr="00883C6E">
        <w:rPr>
          <w:rFonts w:asciiTheme="minorEastAsia" w:hAnsiTheme="minorEastAsia" w:hint="eastAsia"/>
          <w:sz w:val="24"/>
          <w:szCs w:val="24"/>
        </w:rPr>
        <w:t>大家、</w:t>
      </w:r>
      <w:r w:rsidR="003A7774" w:rsidRPr="00883C6E">
        <w:rPr>
          <w:rFonts w:asciiTheme="minorEastAsia" w:hAnsiTheme="minorEastAsia" w:hint="eastAsia"/>
          <w:sz w:val="24"/>
          <w:szCs w:val="24"/>
        </w:rPr>
        <w:t>富邦、</w:t>
      </w:r>
      <w:r w:rsidR="00FA64BF" w:rsidRPr="00883C6E">
        <w:rPr>
          <w:rFonts w:asciiTheme="minorEastAsia" w:hAnsiTheme="minorEastAsia" w:hint="eastAsia"/>
          <w:sz w:val="24"/>
          <w:szCs w:val="24"/>
        </w:rPr>
        <w:t>融盛</w:t>
      </w:r>
      <w:r w:rsidRPr="00883C6E">
        <w:rPr>
          <w:rFonts w:asciiTheme="minorEastAsia" w:hAnsiTheme="minorEastAsia" w:hint="eastAsia"/>
          <w:sz w:val="24"/>
          <w:szCs w:val="24"/>
        </w:rPr>
        <w:t>等</w:t>
      </w:r>
      <w:r w:rsidR="00775F23" w:rsidRPr="00883C6E">
        <w:rPr>
          <w:rFonts w:asciiTheme="minorEastAsia" w:hAnsiTheme="minorEastAsia" w:hint="eastAsia"/>
          <w:sz w:val="24"/>
          <w:szCs w:val="24"/>
        </w:rPr>
        <w:t>5</w:t>
      </w:r>
      <w:r w:rsidRPr="00883C6E">
        <w:rPr>
          <w:rFonts w:asciiTheme="minorEastAsia" w:hAnsiTheme="minorEastAsia" w:hint="eastAsia"/>
          <w:sz w:val="24"/>
          <w:szCs w:val="24"/>
        </w:rPr>
        <w:t>家机构综合成本率超百。</w:t>
      </w:r>
    </w:p>
    <w:p w:rsidR="009B70DD" w:rsidRPr="00883C6E" w:rsidRDefault="00D854AE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E210A35" wp14:editId="34918718">
            <wp:extent cx="5337810" cy="2699795"/>
            <wp:effectExtent l="0" t="0" r="15240" b="2476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024A" w:rsidRPr="00883C6E" w:rsidRDefault="007E024A" w:rsidP="00883C6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（二）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车险盈利情况</w:t>
      </w:r>
    </w:p>
    <w:p w:rsidR="00B52ADD" w:rsidRPr="00883C6E" w:rsidRDefault="00D854AE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9月末，</w:t>
      </w:r>
      <w:r w:rsidR="00890947" w:rsidRPr="00883C6E">
        <w:rPr>
          <w:rFonts w:asciiTheme="minorEastAsia" w:hAnsiTheme="minorEastAsia" w:hint="eastAsia"/>
          <w:sz w:val="24"/>
          <w:szCs w:val="24"/>
        </w:rPr>
        <w:t>丹东地区车险市场综合成本率</w:t>
      </w:r>
      <w:r w:rsidRPr="00883C6E">
        <w:rPr>
          <w:rFonts w:asciiTheme="minorEastAsia" w:hAnsiTheme="minorEastAsia" w:hint="eastAsia"/>
          <w:sz w:val="24"/>
          <w:szCs w:val="24"/>
        </w:rPr>
        <w:t>92.33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A85DCF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4.76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A85DCF" w:rsidRPr="00883C6E">
        <w:rPr>
          <w:rFonts w:asciiTheme="minorEastAsia" w:hAnsiTheme="minorEastAsia" w:hint="eastAsia"/>
          <w:sz w:val="24"/>
          <w:szCs w:val="24"/>
        </w:rPr>
        <w:t>低</w:t>
      </w:r>
      <w:r w:rsidR="00890947" w:rsidRPr="00883C6E">
        <w:rPr>
          <w:rFonts w:asciiTheme="minorEastAsia" w:hAnsiTheme="minorEastAsia" w:hint="eastAsia"/>
          <w:sz w:val="24"/>
          <w:szCs w:val="24"/>
        </w:rPr>
        <w:t>于省均</w:t>
      </w:r>
      <w:r w:rsidRPr="00883C6E">
        <w:rPr>
          <w:rFonts w:asciiTheme="minorEastAsia" w:hAnsiTheme="minorEastAsia" w:hint="eastAsia"/>
          <w:sz w:val="24"/>
          <w:szCs w:val="24"/>
        </w:rPr>
        <w:t>2.04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个百分点。其中：</w:t>
      </w:r>
      <w:r w:rsidR="00411E0D" w:rsidRPr="00883C6E">
        <w:rPr>
          <w:rFonts w:asciiTheme="minorEastAsia" w:hAnsiTheme="minorEastAsia" w:hint="eastAsia"/>
          <w:sz w:val="24"/>
          <w:szCs w:val="24"/>
        </w:rPr>
        <w:t>车险</w:t>
      </w:r>
      <w:r w:rsidR="00890947" w:rsidRPr="00883C6E">
        <w:rPr>
          <w:rFonts w:asciiTheme="minorEastAsia" w:hAnsiTheme="minorEastAsia" w:hint="eastAsia"/>
          <w:sz w:val="24"/>
          <w:szCs w:val="24"/>
        </w:rPr>
        <w:t>赔付率</w:t>
      </w:r>
      <w:r w:rsidRPr="00883C6E">
        <w:rPr>
          <w:rFonts w:asciiTheme="minorEastAsia" w:hAnsiTheme="minorEastAsia" w:hint="eastAsia"/>
          <w:sz w:val="24"/>
          <w:szCs w:val="24"/>
        </w:rPr>
        <w:t>62.7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3A7774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3.02</w:t>
      </w:r>
      <w:r w:rsidR="00890947" w:rsidRPr="00883C6E">
        <w:rPr>
          <w:rFonts w:asciiTheme="minorEastAsia" w:hAnsiTheme="minorEastAsia" w:hint="eastAsia"/>
          <w:sz w:val="24"/>
          <w:szCs w:val="24"/>
        </w:rPr>
        <w:t>个</w:t>
      </w:r>
      <w:r w:rsidR="00E67B12" w:rsidRPr="00883C6E">
        <w:rPr>
          <w:rFonts w:asciiTheme="minorEastAsia" w:hAnsiTheme="minorEastAsia" w:hint="eastAsia"/>
          <w:sz w:val="24"/>
          <w:szCs w:val="24"/>
        </w:rPr>
        <w:t>百分点</w:t>
      </w:r>
      <w:r w:rsidR="00890947" w:rsidRPr="00883C6E">
        <w:rPr>
          <w:rFonts w:asciiTheme="minorEastAsia" w:hAnsiTheme="minorEastAsia" w:hint="eastAsia"/>
          <w:sz w:val="24"/>
          <w:szCs w:val="24"/>
        </w:rPr>
        <w:t>；费用率</w:t>
      </w:r>
      <w:r w:rsidRPr="00883C6E">
        <w:rPr>
          <w:rFonts w:asciiTheme="minorEastAsia" w:hAnsiTheme="minorEastAsia" w:hint="eastAsia"/>
          <w:sz w:val="24"/>
          <w:szCs w:val="24"/>
        </w:rPr>
        <w:t>29.63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A85DCF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1.74</w:t>
      </w:r>
      <w:r w:rsidR="00890947" w:rsidRPr="00883C6E">
        <w:rPr>
          <w:rFonts w:asciiTheme="minorEastAsia" w:hAnsiTheme="minorEastAsia" w:hint="eastAsia"/>
          <w:sz w:val="24"/>
          <w:szCs w:val="24"/>
        </w:rPr>
        <w:t>个</w:t>
      </w:r>
      <w:r w:rsidR="00E67B12" w:rsidRPr="00883C6E">
        <w:rPr>
          <w:rFonts w:asciiTheme="minorEastAsia" w:hAnsiTheme="minorEastAsia" w:hint="eastAsia"/>
          <w:sz w:val="24"/>
          <w:szCs w:val="24"/>
        </w:rPr>
        <w:t>百分点</w:t>
      </w:r>
      <w:r w:rsidR="00890947" w:rsidRPr="00883C6E">
        <w:rPr>
          <w:rFonts w:asciiTheme="minorEastAsia" w:hAnsiTheme="minorEastAsia" w:hint="eastAsia"/>
          <w:sz w:val="24"/>
          <w:szCs w:val="24"/>
        </w:rPr>
        <w:t>。</w:t>
      </w:r>
      <w:r w:rsidR="00E67B12" w:rsidRPr="00883C6E">
        <w:rPr>
          <w:rFonts w:asciiTheme="minorEastAsia" w:hAnsiTheme="minorEastAsia" w:hint="eastAsia"/>
          <w:sz w:val="24"/>
          <w:szCs w:val="24"/>
        </w:rPr>
        <w:t>其中：</w:t>
      </w:r>
    </w:p>
    <w:p w:rsidR="009C5AAE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商业车险</w:t>
      </w:r>
      <w:r w:rsidR="00E67B12" w:rsidRPr="00883C6E">
        <w:rPr>
          <w:rFonts w:asciiTheme="minorEastAsia" w:hAnsiTheme="minorEastAsia" w:hint="eastAsia"/>
          <w:b/>
          <w:sz w:val="24"/>
          <w:szCs w:val="24"/>
        </w:rPr>
        <w:t>：</w:t>
      </w:r>
      <w:r w:rsidR="00E67B12" w:rsidRPr="00883C6E">
        <w:rPr>
          <w:rFonts w:asciiTheme="minorEastAsia" w:hAnsiTheme="minorEastAsia" w:hint="eastAsia"/>
          <w:sz w:val="24"/>
          <w:szCs w:val="24"/>
        </w:rPr>
        <w:t>赔付率</w:t>
      </w:r>
      <w:r w:rsidR="005146C3" w:rsidRPr="00883C6E">
        <w:rPr>
          <w:rFonts w:asciiTheme="minorEastAsia" w:hAnsiTheme="minorEastAsia" w:hint="eastAsia"/>
          <w:sz w:val="24"/>
          <w:szCs w:val="24"/>
        </w:rPr>
        <w:t>53.9</w:t>
      </w:r>
      <w:r w:rsidR="00D854AE" w:rsidRPr="00883C6E">
        <w:rPr>
          <w:rFonts w:asciiTheme="minorEastAsia" w:hAnsiTheme="minorEastAsia" w:hint="eastAsia"/>
          <w:sz w:val="24"/>
          <w:szCs w:val="24"/>
        </w:rPr>
        <w:t>8</w:t>
      </w:r>
      <w:r w:rsidR="00E67B12" w:rsidRPr="00883C6E">
        <w:rPr>
          <w:rFonts w:asciiTheme="minorEastAsia" w:hAnsiTheme="minorEastAsia" w:hint="eastAsia"/>
          <w:sz w:val="24"/>
          <w:szCs w:val="24"/>
        </w:rPr>
        <w:t>%，</w:t>
      </w:r>
      <w:r w:rsidR="00D57BE4" w:rsidRPr="00883C6E">
        <w:rPr>
          <w:rFonts w:asciiTheme="minorEastAsia" w:hAnsiTheme="minorEastAsia" w:hint="eastAsia"/>
          <w:sz w:val="24"/>
          <w:szCs w:val="24"/>
        </w:rPr>
        <w:t>同比</w:t>
      </w:r>
      <w:r w:rsidR="00445DE2" w:rsidRPr="00883C6E">
        <w:rPr>
          <w:rFonts w:asciiTheme="minorEastAsia" w:hAnsiTheme="minorEastAsia" w:hint="eastAsia"/>
          <w:sz w:val="24"/>
          <w:szCs w:val="24"/>
        </w:rPr>
        <w:t>下降</w:t>
      </w:r>
      <w:r w:rsidR="00D854AE" w:rsidRPr="00883C6E">
        <w:rPr>
          <w:rFonts w:asciiTheme="minorEastAsia" w:hAnsiTheme="minorEastAsia" w:hint="eastAsia"/>
          <w:sz w:val="24"/>
          <w:szCs w:val="24"/>
        </w:rPr>
        <w:t>7.47</w:t>
      </w:r>
      <w:r w:rsidR="00D57BE4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E67B12" w:rsidRPr="00883C6E">
        <w:rPr>
          <w:rFonts w:asciiTheme="minorEastAsia" w:hAnsiTheme="minorEastAsia" w:hint="eastAsia"/>
          <w:sz w:val="24"/>
          <w:szCs w:val="24"/>
        </w:rPr>
        <w:t>费用率</w:t>
      </w:r>
      <w:r w:rsidR="00D854AE" w:rsidRPr="00883C6E">
        <w:rPr>
          <w:rFonts w:asciiTheme="minorEastAsia" w:hAnsiTheme="minorEastAsia" w:hint="eastAsia"/>
          <w:sz w:val="24"/>
          <w:szCs w:val="24"/>
        </w:rPr>
        <w:t>32.32</w:t>
      </w:r>
      <w:r w:rsidR="00E67B12" w:rsidRPr="00883C6E">
        <w:rPr>
          <w:rFonts w:asciiTheme="minorEastAsia" w:hAnsiTheme="minorEastAsia" w:hint="eastAsia"/>
          <w:sz w:val="24"/>
          <w:szCs w:val="24"/>
        </w:rPr>
        <w:t>%，</w:t>
      </w:r>
      <w:r w:rsidR="00D57BE4" w:rsidRPr="00883C6E">
        <w:rPr>
          <w:rFonts w:asciiTheme="minorEastAsia" w:hAnsiTheme="minorEastAsia" w:hint="eastAsia"/>
          <w:sz w:val="24"/>
          <w:szCs w:val="24"/>
        </w:rPr>
        <w:t>同比</w:t>
      </w:r>
      <w:r w:rsidR="005146C3" w:rsidRPr="00883C6E">
        <w:rPr>
          <w:rFonts w:asciiTheme="minorEastAsia" w:hAnsiTheme="minorEastAsia" w:hint="eastAsia"/>
          <w:sz w:val="24"/>
          <w:szCs w:val="24"/>
        </w:rPr>
        <w:t>下降1.</w:t>
      </w:r>
      <w:r w:rsidR="00D854AE" w:rsidRPr="00883C6E">
        <w:rPr>
          <w:rFonts w:asciiTheme="minorEastAsia" w:hAnsiTheme="minorEastAsia" w:hint="eastAsia"/>
          <w:sz w:val="24"/>
          <w:szCs w:val="24"/>
        </w:rPr>
        <w:t>64</w:t>
      </w:r>
      <w:r w:rsidR="00D57BE4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E67B12" w:rsidRPr="00883C6E">
        <w:rPr>
          <w:rFonts w:asciiTheme="minorEastAsia" w:hAnsiTheme="minorEastAsia" w:hint="eastAsia"/>
          <w:sz w:val="24"/>
          <w:szCs w:val="24"/>
        </w:rPr>
        <w:t>综合成本率</w:t>
      </w:r>
      <w:r w:rsidR="00D854AE" w:rsidRPr="00883C6E">
        <w:rPr>
          <w:rFonts w:asciiTheme="minorEastAsia" w:hAnsiTheme="minorEastAsia" w:hint="eastAsia"/>
          <w:sz w:val="24"/>
          <w:szCs w:val="24"/>
        </w:rPr>
        <w:t>86.3</w:t>
      </w:r>
      <w:r w:rsidR="00077D59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445DE2" w:rsidRPr="00883C6E">
        <w:rPr>
          <w:rFonts w:asciiTheme="minorEastAsia" w:hAnsiTheme="minorEastAsia" w:hint="eastAsia"/>
          <w:sz w:val="24"/>
          <w:szCs w:val="24"/>
        </w:rPr>
        <w:t>下降</w:t>
      </w:r>
      <w:r w:rsidR="00D854AE" w:rsidRPr="00883C6E">
        <w:rPr>
          <w:rFonts w:asciiTheme="minorEastAsia" w:hAnsiTheme="minorEastAsia" w:hint="eastAsia"/>
          <w:sz w:val="24"/>
          <w:szCs w:val="24"/>
        </w:rPr>
        <w:t>9.11</w:t>
      </w:r>
      <w:r w:rsidR="00077D59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E67B12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B52ADD" w:rsidRPr="00883C6E" w:rsidRDefault="00890947" w:rsidP="00883C6E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proofErr w:type="gramStart"/>
      <w:r w:rsidRPr="00883C6E">
        <w:rPr>
          <w:rFonts w:asciiTheme="minorEastAsia" w:hAnsiTheme="minorEastAsia" w:hint="eastAsia"/>
          <w:b/>
          <w:sz w:val="24"/>
          <w:szCs w:val="24"/>
        </w:rPr>
        <w:t>交强险</w:t>
      </w:r>
      <w:proofErr w:type="gramEnd"/>
      <w:r w:rsidR="00E67B12" w:rsidRPr="00883C6E">
        <w:rPr>
          <w:rFonts w:asciiTheme="minorEastAsia" w:hAnsiTheme="minorEastAsia" w:hint="eastAsia"/>
          <w:b/>
          <w:sz w:val="24"/>
          <w:szCs w:val="24"/>
        </w:rPr>
        <w:t>：</w:t>
      </w:r>
      <w:r w:rsidR="00E67B12" w:rsidRPr="00883C6E">
        <w:rPr>
          <w:rFonts w:asciiTheme="minorEastAsia" w:hAnsiTheme="minorEastAsia" w:hint="eastAsia"/>
          <w:sz w:val="24"/>
          <w:szCs w:val="24"/>
        </w:rPr>
        <w:t>赔付率</w:t>
      </w:r>
      <w:r w:rsidR="00D854AE" w:rsidRPr="00883C6E">
        <w:rPr>
          <w:rFonts w:asciiTheme="minorEastAsia" w:hAnsiTheme="minorEastAsia" w:hint="eastAsia"/>
          <w:sz w:val="24"/>
          <w:szCs w:val="24"/>
        </w:rPr>
        <w:t>82.31</w:t>
      </w:r>
      <w:r w:rsidR="00E67B12" w:rsidRPr="00883C6E">
        <w:rPr>
          <w:rFonts w:asciiTheme="minorEastAsia" w:hAnsiTheme="minorEastAsia" w:hint="eastAsia"/>
          <w:sz w:val="24"/>
          <w:szCs w:val="24"/>
        </w:rPr>
        <w:t>%，</w:t>
      </w:r>
      <w:r w:rsidR="00D57BE4" w:rsidRPr="00883C6E">
        <w:rPr>
          <w:rFonts w:asciiTheme="minorEastAsia" w:hAnsiTheme="minorEastAsia" w:hint="eastAsia"/>
          <w:sz w:val="24"/>
          <w:szCs w:val="24"/>
        </w:rPr>
        <w:t>同比上升</w:t>
      </w:r>
      <w:r w:rsidR="005146C3" w:rsidRPr="00883C6E">
        <w:rPr>
          <w:rFonts w:asciiTheme="minorEastAsia" w:hAnsiTheme="minorEastAsia" w:hint="eastAsia"/>
          <w:sz w:val="24"/>
          <w:szCs w:val="24"/>
        </w:rPr>
        <w:t>2.</w:t>
      </w:r>
      <w:r w:rsidR="00D854AE" w:rsidRPr="00883C6E">
        <w:rPr>
          <w:rFonts w:asciiTheme="minorEastAsia" w:hAnsiTheme="minorEastAsia" w:hint="eastAsia"/>
          <w:sz w:val="24"/>
          <w:szCs w:val="24"/>
        </w:rPr>
        <w:t>2</w:t>
      </w:r>
      <w:r w:rsidR="005146C3" w:rsidRPr="00883C6E">
        <w:rPr>
          <w:rFonts w:asciiTheme="minorEastAsia" w:hAnsiTheme="minorEastAsia" w:hint="eastAsia"/>
          <w:sz w:val="24"/>
          <w:szCs w:val="24"/>
        </w:rPr>
        <w:t>7</w:t>
      </w:r>
      <w:r w:rsidR="00D57BE4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="00E67B12" w:rsidRPr="00883C6E">
        <w:rPr>
          <w:rFonts w:asciiTheme="minorEastAsia" w:hAnsiTheme="minorEastAsia" w:hint="eastAsia"/>
          <w:sz w:val="24"/>
          <w:szCs w:val="24"/>
        </w:rPr>
        <w:t>费用率</w:t>
      </w:r>
      <w:r w:rsidR="00D854AE" w:rsidRPr="00883C6E">
        <w:rPr>
          <w:rFonts w:asciiTheme="minorEastAsia" w:hAnsiTheme="minorEastAsia" w:hint="eastAsia"/>
          <w:sz w:val="24"/>
          <w:szCs w:val="24"/>
        </w:rPr>
        <w:t>23.64</w:t>
      </w:r>
      <w:r w:rsidR="00E67B12" w:rsidRPr="00883C6E">
        <w:rPr>
          <w:rFonts w:asciiTheme="minorEastAsia" w:hAnsiTheme="minorEastAsia" w:hint="eastAsia"/>
          <w:sz w:val="24"/>
          <w:szCs w:val="24"/>
        </w:rPr>
        <w:t>%，</w:t>
      </w:r>
      <w:r w:rsidR="00D57BE4" w:rsidRPr="00883C6E">
        <w:rPr>
          <w:rFonts w:asciiTheme="minorEastAsia" w:hAnsiTheme="minorEastAsia" w:hint="eastAsia"/>
          <w:sz w:val="24"/>
          <w:szCs w:val="24"/>
        </w:rPr>
        <w:t>同比</w:t>
      </w:r>
      <w:r w:rsidR="005146C3" w:rsidRPr="00883C6E">
        <w:rPr>
          <w:rFonts w:asciiTheme="minorEastAsia" w:hAnsiTheme="minorEastAsia" w:hint="eastAsia"/>
          <w:sz w:val="24"/>
          <w:szCs w:val="24"/>
        </w:rPr>
        <w:t>下降</w:t>
      </w:r>
      <w:r w:rsidR="00D854AE" w:rsidRPr="00883C6E">
        <w:rPr>
          <w:rFonts w:asciiTheme="minorEastAsia" w:hAnsiTheme="minorEastAsia" w:hint="eastAsia"/>
          <w:sz w:val="24"/>
          <w:szCs w:val="24"/>
        </w:rPr>
        <w:t>0.18</w:t>
      </w:r>
      <w:r w:rsidR="00D57BE4" w:rsidRPr="00883C6E">
        <w:rPr>
          <w:rFonts w:asciiTheme="minorEastAsia" w:hAnsiTheme="minorEastAsia" w:hint="eastAsia"/>
          <w:sz w:val="24"/>
          <w:szCs w:val="24"/>
        </w:rPr>
        <w:t>个百分点，</w:t>
      </w:r>
      <w:r w:rsidRPr="00883C6E">
        <w:rPr>
          <w:rFonts w:asciiTheme="minorEastAsia" w:hAnsiTheme="minorEastAsia" w:hint="eastAsia"/>
          <w:sz w:val="24"/>
          <w:szCs w:val="24"/>
        </w:rPr>
        <w:t>综合成本率</w:t>
      </w:r>
      <w:r w:rsidR="00D854AE" w:rsidRPr="00883C6E">
        <w:rPr>
          <w:rFonts w:asciiTheme="minorEastAsia" w:hAnsiTheme="minorEastAsia" w:hint="eastAsia"/>
          <w:sz w:val="24"/>
          <w:szCs w:val="24"/>
        </w:rPr>
        <w:t>105.95</w:t>
      </w:r>
      <w:r w:rsidRPr="00883C6E">
        <w:rPr>
          <w:rFonts w:asciiTheme="minorEastAsia" w:hAnsiTheme="minorEastAsia" w:hint="eastAsia"/>
          <w:sz w:val="24"/>
          <w:szCs w:val="24"/>
        </w:rPr>
        <w:t>%</w:t>
      </w:r>
      <w:r w:rsidR="00077D59" w:rsidRPr="00883C6E">
        <w:rPr>
          <w:rFonts w:asciiTheme="minorEastAsia" w:hAnsiTheme="minorEastAsia" w:hint="eastAsia"/>
          <w:sz w:val="24"/>
          <w:szCs w:val="24"/>
        </w:rPr>
        <w:t>，同比上升</w:t>
      </w:r>
      <w:r w:rsidR="00D854AE" w:rsidRPr="00883C6E">
        <w:rPr>
          <w:rFonts w:asciiTheme="minorEastAsia" w:hAnsiTheme="minorEastAsia" w:hint="eastAsia"/>
          <w:sz w:val="24"/>
          <w:szCs w:val="24"/>
        </w:rPr>
        <w:t>2.09</w:t>
      </w:r>
      <w:r w:rsidR="00077D59" w:rsidRPr="00883C6E">
        <w:rPr>
          <w:rFonts w:asciiTheme="minorEastAsia" w:hAnsiTheme="minorEastAsia" w:hint="eastAsia"/>
          <w:sz w:val="24"/>
          <w:szCs w:val="24"/>
        </w:rPr>
        <w:t>个百分点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7E024A" w:rsidRPr="00883C6E" w:rsidRDefault="00E53FAD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从主体情况看，</w:t>
      </w:r>
      <w:r w:rsidR="007E024A" w:rsidRPr="00883C6E">
        <w:rPr>
          <w:rFonts w:asciiTheme="minorEastAsia" w:hAnsiTheme="minorEastAsia" w:hint="eastAsia"/>
          <w:sz w:val="24"/>
          <w:szCs w:val="24"/>
        </w:rPr>
        <w:t>人保、太平洋、</w:t>
      </w:r>
      <w:r w:rsidR="00775F23" w:rsidRPr="00883C6E">
        <w:rPr>
          <w:rFonts w:asciiTheme="minorEastAsia" w:hAnsiTheme="minorEastAsia" w:hint="eastAsia"/>
          <w:sz w:val="24"/>
          <w:szCs w:val="24"/>
        </w:rPr>
        <w:t>平安、中华联合、国寿财、阳光、太平、永城、</w:t>
      </w:r>
      <w:r w:rsidR="00C848C1" w:rsidRPr="00883C6E">
        <w:rPr>
          <w:rFonts w:asciiTheme="minorEastAsia" w:hAnsiTheme="minorEastAsia" w:hint="eastAsia"/>
          <w:sz w:val="24"/>
          <w:szCs w:val="24"/>
        </w:rPr>
        <w:t>华安、</w:t>
      </w:r>
      <w:r w:rsidR="00775F23" w:rsidRPr="00883C6E">
        <w:rPr>
          <w:rFonts w:asciiTheme="minorEastAsia" w:hAnsiTheme="minorEastAsia" w:hint="eastAsia"/>
          <w:sz w:val="24"/>
          <w:szCs w:val="24"/>
        </w:rPr>
        <w:t>浙商、天安、中航安盟、</w:t>
      </w:r>
      <w:r w:rsidR="00C848C1" w:rsidRPr="00883C6E">
        <w:rPr>
          <w:rFonts w:asciiTheme="minorEastAsia" w:hAnsiTheme="minorEastAsia" w:hint="eastAsia"/>
          <w:sz w:val="24"/>
          <w:szCs w:val="24"/>
        </w:rPr>
        <w:t>英大、亚太、</w:t>
      </w:r>
      <w:r w:rsidR="00775F23" w:rsidRPr="00883C6E">
        <w:rPr>
          <w:rFonts w:asciiTheme="minorEastAsia" w:hAnsiTheme="minorEastAsia" w:hint="eastAsia"/>
          <w:sz w:val="24"/>
          <w:szCs w:val="24"/>
        </w:rPr>
        <w:t>大地</w:t>
      </w:r>
      <w:r w:rsidR="001744D3" w:rsidRPr="00883C6E">
        <w:rPr>
          <w:rFonts w:asciiTheme="minorEastAsia" w:hAnsiTheme="minorEastAsia" w:hint="eastAsia"/>
          <w:sz w:val="24"/>
          <w:szCs w:val="24"/>
        </w:rPr>
        <w:t>等</w:t>
      </w:r>
      <w:r w:rsidR="00D854AE" w:rsidRPr="00883C6E">
        <w:rPr>
          <w:rFonts w:asciiTheme="minorEastAsia" w:hAnsiTheme="minorEastAsia" w:hint="eastAsia"/>
          <w:sz w:val="24"/>
          <w:szCs w:val="24"/>
        </w:rPr>
        <w:t>15</w:t>
      </w:r>
      <w:r w:rsidR="007E024A" w:rsidRPr="00883C6E">
        <w:rPr>
          <w:rFonts w:asciiTheme="minorEastAsia" w:hAnsiTheme="minorEastAsia" w:hint="eastAsia"/>
          <w:sz w:val="24"/>
          <w:szCs w:val="24"/>
        </w:rPr>
        <w:t>家机构车险实现承保盈利</w:t>
      </w:r>
      <w:r w:rsidR="004F5E8B" w:rsidRPr="00883C6E">
        <w:rPr>
          <w:rFonts w:asciiTheme="minorEastAsia" w:hAnsiTheme="minorEastAsia" w:hint="eastAsia"/>
          <w:sz w:val="24"/>
          <w:szCs w:val="24"/>
        </w:rPr>
        <w:t>；</w:t>
      </w:r>
      <w:r w:rsidR="00D854AE" w:rsidRPr="00883C6E">
        <w:rPr>
          <w:rFonts w:asciiTheme="minorEastAsia" w:hAnsiTheme="minorEastAsia" w:hint="eastAsia"/>
          <w:sz w:val="24"/>
          <w:szCs w:val="24"/>
        </w:rPr>
        <w:t>融盛、</w:t>
      </w:r>
      <w:r w:rsidR="00C848C1" w:rsidRPr="00883C6E">
        <w:rPr>
          <w:rFonts w:asciiTheme="minorEastAsia" w:hAnsiTheme="minorEastAsia" w:hint="eastAsia"/>
          <w:sz w:val="24"/>
          <w:szCs w:val="24"/>
        </w:rPr>
        <w:t>永安、</w:t>
      </w:r>
      <w:r w:rsidR="00D854AE" w:rsidRPr="00883C6E">
        <w:rPr>
          <w:rFonts w:asciiTheme="minorEastAsia" w:hAnsiTheme="minorEastAsia" w:hint="eastAsia"/>
          <w:sz w:val="24"/>
          <w:szCs w:val="24"/>
        </w:rPr>
        <w:t>安华农业、</w:t>
      </w:r>
      <w:r w:rsidR="00C848C1" w:rsidRPr="00883C6E">
        <w:rPr>
          <w:rFonts w:asciiTheme="minorEastAsia" w:hAnsiTheme="minorEastAsia" w:hint="eastAsia"/>
          <w:sz w:val="24"/>
          <w:szCs w:val="24"/>
        </w:rPr>
        <w:t>富邦、</w:t>
      </w:r>
      <w:r w:rsidR="00D854AE" w:rsidRPr="00883C6E">
        <w:rPr>
          <w:rFonts w:asciiTheme="minorEastAsia" w:hAnsiTheme="minorEastAsia" w:hint="eastAsia"/>
          <w:sz w:val="24"/>
          <w:szCs w:val="24"/>
        </w:rPr>
        <w:t>大家5</w:t>
      </w:r>
      <w:r w:rsidR="007E024A" w:rsidRPr="00883C6E">
        <w:rPr>
          <w:rFonts w:asciiTheme="minorEastAsia" w:hAnsiTheme="minorEastAsia" w:hint="eastAsia"/>
          <w:sz w:val="24"/>
          <w:szCs w:val="24"/>
        </w:rPr>
        <w:t>家公司车险综合成本率超百。</w:t>
      </w:r>
    </w:p>
    <w:p w:rsidR="00445DE2" w:rsidRPr="00883C6E" w:rsidRDefault="00D854AE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4DF87684" wp14:editId="4FE774C7">
            <wp:extent cx="5337810" cy="2665198"/>
            <wp:effectExtent l="0" t="0" r="15240" b="2095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E024A" w:rsidRPr="00883C6E" w:rsidRDefault="00B7333A" w:rsidP="00883C6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（三）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农险盈利情况</w:t>
      </w:r>
    </w:p>
    <w:p w:rsidR="00B52ADD" w:rsidRPr="00883C6E" w:rsidRDefault="00DE69F6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，丹东财险市场农险综合成本率</w:t>
      </w:r>
      <w:r w:rsidRPr="00883C6E">
        <w:rPr>
          <w:rFonts w:asciiTheme="minorEastAsia" w:hAnsiTheme="minorEastAsia" w:hint="eastAsia"/>
          <w:sz w:val="24"/>
          <w:szCs w:val="24"/>
        </w:rPr>
        <w:t>88.32</w:t>
      </w:r>
      <w:r w:rsidR="00890947" w:rsidRPr="00883C6E">
        <w:rPr>
          <w:rFonts w:asciiTheme="minorEastAsia" w:hAnsiTheme="minorEastAsia" w:hint="eastAsia"/>
          <w:sz w:val="24"/>
          <w:szCs w:val="24"/>
        </w:rPr>
        <w:t>%，同比</w:t>
      </w:r>
      <w:r w:rsidR="006139F5" w:rsidRPr="00883C6E">
        <w:rPr>
          <w:rFonts w:asciiTheme="minorEastAsia" w:hAnsiTheme="minorEastAsia" w:hint="eastAsia"/>
          <w:sz w:val="24"/>
          <w:szCs w:val="24"/>
        </w:rPr>
        <w:t>上升</w:t>
      </w:r>
      <w:r w:rsidRPr="00883C6E">
        <w:rPr>
          <w:rFonts w:asciiTheme="minorEastAsia" w:hAnsiTheme="minorEastAsia" w:hint="eastAsia"/>
          <w:sz w:val="24"/>
          <w:szCs w:val="24"/>
        </w:rPr>
        <w:t>17.55</w:t>
      </w:r>
      <w:r w:rsidR="00890947" w:rsidRPr="00883C6E">
        <w:rPr>
          <w:rFonts w:asciiTheme="minorEastAsia" w:hAnsiTheme="minorEastAsia" w:hint="eastAsia"/>
          <w:sz w:val="24"/>
          <w:szCs w:val="24"/>
        </w:rPr>
        <w:t>个百分点。</w:t>
      </w:r>
    </w:p>
    <w:p w:rsidR="00B7333A" w:rsidRPr="00883C6E" w:rsidRDefault="00B7333A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从险种情况看：</w:t>
      </w:r>
      <w:r w:rsidR="00C54C04" w:rsidRPr="00883C6E">
        <w:rPr>
          <w:rFonts w:asciiTheme="minorEastAsia" w:hAnsiTheme="minorEastAsia" w:hint="eastAsia"/>
          <w:sz w:val="24"/>
          <w:szCs w:val="24"/>
        </w:rPr>
        <w:t>种植险、</w:t>
      </w:r>
      <w:r w:rsidR="00F66550" w:rsidRPr="00883C6E">
        <w:rPr>
          <w:rFonts w:asciiTheme="minorEastAsia" w:hAnsiTheme="minorEastAsia" w:hint="eastAsia"/>
          <w:sz w:val="24"/>
          <w:szCs w:val="24"/>
        </w:rPr>
        <w:t>森林险</w:t>
      </w:r>
      <w:r w:rsidR="00266C51" w:rsidRPr="00883C6E">
        <w:rPr>
          <w:rFonts w:asciiTheme="minorEastAsia" w:hAnsiTheme="minorEastAsia" w:hint="eastAsia"/>
          <w:sz w:val="24"/>
          <w:szCs w:val="24"/>
        </w:rPr>
        <w:t>承保盈利，</w:t>
      </w:r>
      <w:r w:rsidR="00F66550" w:rsidRPr="00883C6E">
        <w:rPr>
          <w:rFonts w:asciiTheme="minorEastAsia" w:hAnsiTheme="minorEastAsia" w:hint="eastAsia"/>
          <w:sz w:val="24"/>
          <w:szCs w:val="24"/>
        </w:rPr>
        <w:t>养殖</w:t>
      </w:r>
      <w:proofErr w:type="gramStart"/>
      <w:r w:rsidR="00F66550" w:rsidRPr="00883C6E">
        <w:rPr>
          <w:rFonts w:asciiTheme="minorEastAsia" w:hAnsiTheme="minorEastAsia" w:hint="eastAsia"/>
          <w:sz w:val="24"/>
          <w:szCs w:val="24"/>
        </w:rPr>
        <w:t>险</w:t>
      </w:r>
      <w:r w:rsidR="00266C51" w:rsidRPr="00883C6E">
        <w:rPr>
          <w:rFonts w:asciiTheme="minorEastAsia" w:hAnsiTheme="minorEastAsia" w:hint="eastAsia"/>
          <w:sz w:val="24"/>
          <w:szCs w:val="24"/>
        </w:rPr>
        <w:t>综合</w:t>
      </w:r>
      <w:proofErr w:type="gramEnd"/>
      <w:r w:rsidR="00266C51" w:rsidRPr="00883C6E">
        <w:rPr>
          <w:rFonts w:asciiTheme="minorEastAsia" w:hAnsiTheme="minorEastAsia" w:hint="eastAsia"/>
          <w:sz w:val="24"/>
          <w:szCs w:val="24"/>
        </w:rPr>
        <w:t>成本率超百，经营亏损</w:t>
      </w:r>
      <w:r w:rsidR="00F66550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DE6CA3" w:rsidRPr="00883C6E" w:rsidRDefault="00DE69F6" w:rsidP="00883C6E">
      <w:pPr>
        <w:spacing w:line="360" w:lineRule="auto"/>
        <w:rPr>
          <w:rFonts w:asciiTheme="minorEastAsia" w:hAnsiTheme="minorEastAsia"/>
          <w:color w:val="C00000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7D77D36D" wp14:editId="78F6F454">
            <wp:extent cx="5296930" cy="2776151"/>
            <wp:effectExtent l="0" t="0" r="18415" b="2476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2ADD" w:rsidRPr="00883C6E" w:rsidRDefault="007E024A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</w:t>
      </w:r>
      <w:r w:rsidR="00890947" w:rsidRPr="00883C6E">
        <w:rPr>
          <w:rFonts w:asciiTheme="minorEastAsia" w:hAnsiTheme="minorEastAsia" w:hint="eastAsia"/>
          <w:sz w:val="24"/>
          <w:szCs w:val="24"/>
        </w:rPr>
        <w:t>主体</w:t>
      </w:r>
      <w:r w:rsidRPr="00883C6E">
        <w:rPr>
          <w:rFonts w:asciiTheme="minorEastAsia" w:hAnsiTheme="minorEastAsia" w:hint="eastAsia"/>
          <w:sz w:val="24"/>
          <w:szCs w:val="24"/>
        </w:rPr>
        <w:t>情况看</w:t>
      </w:r>
      <w:r w:rsidR="00890947" w:rsidRPr="00883C6E">
        <w:rPr>
          <w:rFonts w:asciiTheme="minorEastAsia" w:hAnsiTheme="minorEastAsia" w:hint="eastAsia"/>
          <w:sz w:val="24"/>
          <w:szCs w:val="24"/>
        </w:rPr>
        <w:t>：经营农险业务的</w:t>
      </w:r>
      <w:r w:rsidR="008F55D7" w:rsidRPr="00883C6E">
        <w:rPr>
          <w:rFonts w:asciiTheme="minorEastAsia" w:hAnsiTheme="minorEastAsia" w:hint="eastAsia"/>
          <w:sz w:val="24"/>
          <w:szCs w:val="24"/>
        </w:rPr>
        <w:t>11</w:t>
      </w:r>
      <w:r w:rsidR="00890947" w:rsidRPr="00883C6E">
        <w:rPr>
          <w:rFonts w:asciiTheme="minorEastAsia" w:hAnsiTheme="minorEastAsia" w:hint="eastAsia"/>
          <w:sz w:val="24"/>
          <w:szCs w:val="24"/>
        </w:rPr>
        <w:t>家公司中：</w:t>
      </w:r>
      <w:r w:rsidR="00FF5DCD" w:rsidRPr="00883C6E">
        <w:rPr>
          <w:rFonts w:asciiTheme="minorEastAsia" w:hAnsiTheme="minorEastAsia" w:hint="eastAsia"/>
          <w:b/>
          <w:sz w:val="24"/>
          <w:szCs w:val="24"/>
        </w:rPr>
        <w:t>太平洋、</w:t>
      </w:r>
      <w:r w:rsidR="00DE69F6" w:rsidRPr="00883C6E">
        <w:rPr>
          <w:rFonts w:asciiTheme="minorEastAsia" w:hAnsiTheme="minorEastAsia" w:hint="eastAsia"/>
          <w:b/>
          <w:sz w:val="24"/>
          <w:szCs w:val="24"/>
        </w:rPr>
        <w:t>平安、</w:t>
      </w:r>
      <w:r w:rsidR="00854771" w:rsidRPr="00883C6E">
        <w:rPr>
          <w:rFonts w:asciiTheme="minorEastAsia" w:hAnsiTheme="minorEastAsia" w:hint="eastAsia"/>
          <w:b/>
          <w:sz w:val="24"/>
          <w:szCs w:val="24"/>
        </w:rPr>
        <w:t>中华联合、</w:t>
      </w:r>
      <w:r w:rsidR="00FF5DCD" w:rsidRPr="00883C6E">
        <w:rPr>
          <w:rFonts w:asciiTheme="minorEastAsia" w:hAnsiTheme="minorEastAsia" w:hint="eastAsia"/>
          <w:b/>
          <w:sz w:val="24"/>
          <w:szCs w:val="24"/>
        </w:rPr>
        <w:t>国寿财</w:t>
      </w:r>
      <w:r w:rsidR="008F55D7" w:rsidRPr="00883C6E">
        <w:rPr>
          <w:rFonts w:asciiTheme="minorEastAsia" w:hAnsiTheme="minorEastAsia" w:hint="eastAsia"/>
          <w:b/>
          <w:sz w:val="24"/>
          <w:szCs w:val="24"/>
        </w:rPr>
        <w:t>、大家</w:t>
      </w:r>
      <w:r w:rsidR="00854771" w:rsidRPr="00883C6E">
        <w:rPr>
          <w:rFonts w:asciiTheme="minorEastAsia" w:hAnsiTheme="minorEastAsia" w:hint="eastAsia"/>
          <w:b/>
          <w:sz w:val="24"/>
          <w:szCs w:val="24"/>
        </w:rPr>
        <w:t>、安华农业6</w:t>
      </w:r>
      <w:r w:rsidR="008F55D7" w:rsidRPr="00883C6E">
        <w:rPr>
          <w:rFonts w:asciiTheme="minorEastAsia" w:hAnsiTheme="minorEastAsia" w:hint="eastAsia"/>
          <w:sz w:val="24"/>
          <w:szCs w:val="24"/>
        </w:rPr>
        <w:t>家</w:t>
      </w:r>
      <w:r w:rsidR="00FF5DCD" w:rsidRPr="00883C6E">
        <w:rPr>
          <w:rFonts w:asciiTheme="minorEastAsia" w:hAnsiTheme="minorEastAsia" w:hint="eastAsia"/>
          <w:sz w:val="24"/>
          <w:szCs w:val="24"/>
        </w:rPr>
        <w:t>公司</w:t>
      </w:r>
      <w:r w:rsidR="008F55D7" w:rsidRPr="00883C6E">
        <w:rPr>
          <w:rFonts w:asciiTheme="minorEastAsia" w:hAnsiTheme="minorEastAsia" w:hint="eastAsia"/>
          <w:sz w:val="24"/>
          <w:szCs w:val="24"/>
        </w:rPr>
        <w:t>农险</w:t>
      </w:r>
      <w:r w:rsidR="00FF5DCD" w:rsidRPr="00883C6E">
        <w:rPr>
          <w:rFonts w:asciiTheme="minorEastAsia" w:hAnsiTheme="minorEastAsia" w:hint="eastAsia"/>
          <w:sz w:val="24"/>
          <w:szCs w:val="24"/>
        </w:rPr>
        <w:t>盈利，</w:t>
      </w:r>
      <w:r w:rsidR="00854771" w:rsidRPr="00883C6E">
        <w:rPr>
          <w:rFonts w:asciiTheme="minorEastAsia" w:hAnsiTheme="minorEastAsia" w:hint="eastAsia"/>
          <w:b/>
          <w:sz w:val="24"/>
          <w:szCs w:val="24"/>
        </w:rPr>
        <w:t>人保、大地、</w:t>
      </w:r>
      <w:r w:rsidR="008F55D7" w:rsidRPr="00883C6E">
        <w:rPr>
          <w:rFonts w:asciiTheme="minorEastAsia" w:hAnsiTheme="minorEastAsia" w:hint="eastAsia"/>
          <w:b/>
          <w:sz w:val="24"/>
          <w:szCs w:val="24"/>
        </w:rPr>
        <w:t>永安、</w:t>
      </w:r>
      <w:r w:rsidR="00D221E2" w:rsidRPr="00883C6E">
        <w:rPr>
          <w:rFonts w:asciiTheme="minorEastAsia" w:hAnsiTheme="minorEastAsia" w:hint="eastAsia"/>
          <w:b/>
          <w:sz w:val="24"/>
          <w:szCs w:val="24"/>
        </w:rPr>
        <w:t>阳光、</w:t>
      </w:r>
      <w:r w:rsidR="00FF5DCD" w:rsidRPr="00883C6E">
        <w:rPr>
          <w:rFonts w:asciiTheme="minorEastAsia" w:hAnsiTheme="minorEastAsia" w:hint="eastAsia"/>
          <w:b/>
          <w:sz w:val="24"/>
          <w:szCs w:val="24"/>
        </w:rPr>
        <w:t>中航安盟</w:t>
      </w:r>
      <w:r w:rsidR="00854771" w:rsidRPr="00883C6E">
        <w:rPr>
          <w:rFonts w:asciiTheme="minorEastAsia" w:hAnsiTheme="minorEastAsia" w:hint="eastAsia"/>
          <w:b/>
          <w:sz w:val="24"/>
          <w:szCs w:val="24"/>
        </w:rPr>
        <w:t>5</w:t>
      </w:r>
      <w:r w:rsidR="00890947" w:rsidRPr="00883C6E">
        <w:rPr>
          <w:rFonts w:asciiTheme="minorEastAsia" w:hAnsiTheme="minorEastAsia" w:hint="eastAsia"/>
          <w:sz w:val="24"/>
          <w:szCs w:val="24"/>
        </w:rPr>
        <w:t>家公司农险综合成本率超百。</w:t>
      </w:r>
    </w:p>
    <w:p w:rsidR="007E024A" w:rsidRPr="00883C6E" w:rsidRDefault="00DE69F6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350844C2" wp14:editId="1942A543">
            <wp:extent cx="5338119" cy="2883243"/>
            <wp:effectExtent l="0" t="0" r="15240" b="1270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024A" w:rsidRPr="00883C6E" w:rsidRDefault="007E024A" w:rsidP="00883C6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（四）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商</w:t>
      </w:r>
      <w:r w:rsidR="00890466" w:rsidRPr="00883C6E">
        <w:rPr>
          <w:rFonts w:asciiTheme="minorEastAsia" w:hAnsiTheme="minorEastAsia" w:hint="eastAsia"/>
          <w:b/>
          <w:bCs/>
          <w:sz w:val="24"/>
          <w:szCs w:val="24"/>
        </w:rPr>
        <w:t>业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非</w:t>
      </w:r>
      <w:r w:rsidR="00890466" w:rsidRPr="00883C6E">
        <w:rPr>
          <w:rFonts w:asciiTheme="minorEastAsia" w:hAnsiTheme="minorEastAsia" w:hint="eastAsia"/>
          <w:b/>
          <w:bCs/>
          <w:sz w:val="24"/>
          <w:szCs w:val="24"/>
        </w:rPr>
        <w:t>车险</w:t>
      </w:r>
      <w:r w:rsidR="00890947" w:rsidRPr="00883C6E">
        <w:rPr>
          <w:rFonts w:asciiTheme="minorEastAsia" w:hAnsiTheme="minorEastAsia" w:hint="eastAsia"/>
          <w:b/>
          <w:bCs/>
          <w:sz w:val="24"/>
          <w:szCs w:val="24"/>
        </w:rPr>
        <w:t>盈利情况</w:t>
      </w:r>
    </w:p>
    <w:p w:rsidR="000C2504" w:rsidRPr="00883C6E" w:rsidRDefault="0004549E" w:rsidP="00883C6E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890947" w:rsidRPr="00883C6E">
        <w:rPr>
          <w:rFonts w:asciiTheme="minorEastAsia" w:hAnsiTheme="minorEastAsia" w:hint="eastAsia"/>
          <w:sz w:val="24"/>
          <w:szCs w:val="24"/>
        </w:rPr>
        <w:t>，</w:t>
      </w:r>
      <w:r w:rsidR="00E53FAD" w:rsidRPr="00883C6E">
        <w:rPr>
          <w:rFonts w:asciiTheme="minorEastAsia" w:hAnsiTheme="minorEastAsia" w:hint="eastAsia"/>
          <w:sz w:val="24"/>
          <w:szCs w:val="24"/>
        </w:rPr>
        <w:t>丹东行业</w:t>
      </w:r>
      <w:r w:rsidR="00890947" w:rsidRPr="00883C6E">
        <w:rPr>
          <w:rFonts w:asciiTheme="minorEastAsia" w:hAnsiTheme="minorEastAsia" w:hint="eastAsia"/>
          <w:sz w:val="24"/>
          <w:szCs w:val="24"/>
        </w:rPr>
        <w:t>商</w:t>
      </w:r>
      <w:r w:rsidR="00426C30" w:rsidRPr="00883C6E">
        <w:rPr>
          <w:rFonts w:asciiTheme="minorEastAsia" w:hAnsiTheme="minorEastAsia" w:hint="eastAsia"/>
          <w:sz w:val="24"/>
          <w:szCs w:val="24"/>
        </w:rPr>
        <w:t>业</w:t>
      </w:r>
      <w:r w:rsidR="00890947" w:rsidRPr="00883C6E">
        <w:rPr>
          <w:rFonts w:asciiTheme="minorEastAsia" w:hAnsiTheme="minorEastAsia" w:hint="eastAsia"/>
          <w:sz w:val="24"/>
          <w:szCs w:val="24"/>
        </w:rPr>
        <w:t>非</w:t>
      </w:r>
      <w:r w:rsidR="00426C30" w:rsidRPr="00883C6E">
        <w:rPr>
          <w:rFonts w:asciiTheme="minorEastAsia" w:hAnsiTheme="minorEastAsia" w:hint="eastAsia"/>
          <w:sz w:val="24"/>
          <w:szCs w:val="24"/>
        </w:rPr>
        <w:t>车险</w:t>
      </w:r>
      <w:r w:rsidR="00890947" w:rsidRPr="00883C6E">
        <w:rPr>
          <w:rFonts w:asciiTheme="minorEastAsia" w:hAnsiTheme="minorEastAsia" w:hint="eastAsia"/>
          <w:sz w:val="24"/>
          <w:szCs w:val="24"/>
        </w:rPr>
        <w:t>业务综合成本率</w:t>
      </w:r>
      <w:r w:rsidRPr="00883C6E">
        <w:rPr>
          <w:rFonts w:asciiTheme="minorEastAsia" w:hAnsiTheme="minorEastAsia" w:hint="eastAsia"/>
          <w:sz w:val="24"/>
          <w:szCs w:val="24"/>
        </w:rPr>
        <w:t>90.28</w:t>
      </w:r>
      <w:r w:rsidR="00890947" w:rsidRPr="00883C6E">
        <w:rPr>
          <w:rFonts w:asciiTheme="minorEastAsia" w:hAnsiTheme="minorEastAsia" w:hint="eastAsia"/>
          <w:sz w:val="24"/>
          <w:szCs w:val="24"/>
        </w:rPr>
        <w:t>%</w:t>
      </w:r>
      <w:r w:rsidR="000C2504" w:rsidRPr="00883C6E">
        <w:rPr>
          <w:rFonts w:asciiTheme="minorEastAsia" w:hAnsiTheme="minorEastAsia" w:hint="eastAsia"/>
          <w:sz w:val="24"/>
          <w:szCs w:val="24"/>
        </w:rPr>
        <w:t>，</w:t>
      </w:r>
      <w:r w:rsidR="008D7938" w:rsidRPr="00883C6E">
        <w:rPr>
          <w:rFonts w:asciiTheme="minorEastAsia" w:hAnsiTheme="minorEastAsia" w:hint="eastAsia"/>
          <w:sz w:val="24"/>
          <w:szCs w:val="24"/>
        </w:rPr>
        <w:t>同比</w:t>
      </w:r>
      <w:r w:rsidR="00CC0EC6" w:rsidRPr="00883C6E">
        <w:rPr>
          <w:rFonts w:asciiTheme="minorEastAsia" w:hAnsiTheme="minorEastAsia" w:hint="eastAsia"/>
          <w:sz w:val="24"/>
          <w:szCs w:val="24"/>
        </w:rPr>
        <w:t>下降</w:t>
      </w:r>
      <w:r w:rsidRPr="00883C6E">
        <w:rPr>
          <w:rFonts w:asciiTheme="minorEastAsia" w:hAnsiTheme="minorEastAsia" w:hint="eastAsia"/>
          <w:sz w:val="24"/>
          <w:szCs w:val="24"/>
        </w:rPr>
        <w:t>11.66</w:t>
      </w:r>
      <w:r w:rsidR="008D7938" w:rsidRPr="00883C6E">
        <w:rPr>
          <w:rFonts w:asciiTheme="minorEastAsia" w:hAnsiTheme="minorEastAsia" w:hint="eastAsia"/>
          <w:sz w:val="24"/>
          <w:szCs w:val="24"/>
        </w:rPr>
        <w:t>个百分点</w:t>
      </w:r>
      <w:r w:rsidR="00890947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B52ADD" w:rsidRPr="00883C6E" w:rsidRDefault="0089094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从险种情况看，</w:t>
      </w:r>
      <w:r w:rsidR="00CC0EC6" w:rsidRPr="00883C6E">
        <w:rPr>
          <w:rFonts w:asciiTheme="minorEastAsia" w:hAnsiTheme="minorEastAsia" w:hint="eastAsia"/>
          <w:b/>
          <w:sz w:val="24"/>
          <w:szCs w:val="24"/>
        </w:rPr>
        <w:t>企财</w:t>
      </w:r>
      <w:r w:rsidR="00797B63" w:rsidRPr="00883C6E">
        <w:rPr>
          <w:rFonts w:asciiTheme="minorEastAsia" w:hAnsiTheme="minorEastAsia" w:hint="eastAsia"/>
          <w:b/>
          <w:sz w:val="24"/>
          <w:szCs w:val="24"/>
        </w:rPr>
        <w:t>、</w:t>
      </w:r>
      <w:r w:rsidRPr="00883C6E">
        <w:rPr>
          <w:rFonts w:asciiTheme="minorEastAsia" w:hAnsiTheme="minorEastAsia" w:hint="eastAsia"/>
          <w:b/>
          <w:sz w:val="24"/>
          <w:szCs w:val="24"/>
        </w:rPr>
        <w:t>意健、</w:t>
      </w:r>
      <w:r w:rsidR="00B21DCE" w:rsidRPr="00883C6E">
        <w:rPr>
          <w:rFonts w:asciiTheme="minorEastAsia" w:hAnsiTheme="minorEastAsia" w:hint="eastAsia"/>
          <w:b/>
          <w:sz w:val="24"/>
          <w:szCs w:val="24"/>
        </w:rPr>
        <w:t>工程</w:t>
      </w:r>
      <w:r w:rsidR="00CB3A75" w:rsidRPr="00883C6E">
        <w:rPr>
          <w:rFonts w:asciiTheme="minorEastAsia" w:hAnsiTheme="minorEastAsia" w:hint="eastAsia"/>
          <w:b/>
          <w:sz w:val="24"/>
          <w:szCs w:val="24"/>
        </w:rPr>
        <w:t>、</w:t>
      </w:r>
      <w:r w:rsidR="00543830" w:rsidRPr="00883C6E">
        <w:rPr>
          <w:rFonts w:asciiTheme="minorEastAsia" w:hAnsiTheme="minorEastAsia" w:hint="eastAsia"/>
          <w:b/>
          <w:sz w:val="24"/>
          <w:szCs w:val="24"/>
        </w:rPr>
        <w:t>信用、保证、</w:t>
      </w:r>
      <w:r w:rsidRPr="00883C6E">
        <w:rPr>
          <w:rFonts w:asciiTheme="minorEastAsia" w:hAnsiTheme="minorEastAsia" w:hint="eastAsia"/>
          <w:b/>
          <w:sz w:val="24"/>
          <w:szCs w:val="24"/>
        </w:rPr>
        <w:t>船舶</w:t>
      </w:r>
      <w:proofErr w:type="gramStart"/>
      <w:r w:rsidRPr="00883C6E">
        <w:rPr>
          <w:rFonts w:asciiTheme="minorEastAsia" w:hAnsiTheme="minorEastAsia" w:hint="eastAsia"/>
          <w:b/>
          <w:sz w:val="24"/>
          <w:szCs w:val="24"/>
        </w:rPr>
        <w:t>险</w:t>
      </w:r>
      <w:r w:rsidR="002B40A5" w:rsidRPr="00883C6E">
        <w:rPr>
          <w:rFonts w:asciiTheme="minorEastAsia" w:hAnsiTheme="minorEastAsia" w:hint="eastAsia"/>
          <w:sz w:val="24"/>
          <w:szCs w:val="24"/>
        </w:rPr>
        <w:t>实现</w:t>
      </w:r>
      <w:proofErr w:type="gramEnd"/>
      <w:r w:rsidR="002B40A5" w:rsidRPr="00883C6E">
        <w:rPr>
          <w:rFonts w:asciiTheme="minorEastAsia" w:hAnsiTheme="minorEastAsia" w:hint="eastAsia"/>
          <w:sz w:val="24"/>
          <w:szCs w:val="24"/>
        </w:rPr>
        <w:t>承保盈利</w:t>
      </w:r>
      <w:r w:rsidR="000C2504" w:rsidRPr="00883C6E">
        <w:rPr>
          <w:rFonts w:asciiTheme="minorEastAsia" w:hAnsiTheme="minorEastAsia" w:hint="eastAsia"/>
          <w:sz w:val="24"/>
          <w:szCs w:val="24"/>
        </w:rPr>
        <w:t>。</w:t>
      </w:r>
      <w:r w:rsidR="00A71DE9" w:rsidRPr="00883C6E">
        <w:rPr>
          <w:rFonts w:asciiTheme="minorEastAsia" w:hAnsiTheme="minorEastAsia" w:hint="eastAsia"/>
          <w:b/>
          <w:sz w:val="24"/>
          <w:szCs w:val="24"/>
        </w:rPr>
        <w:t>家财、责任、货运</w:t>
      </w:r>
      <w:r w:rsidR="00A71DE9" w:rsidRPr="00883C6E">
        <w:rPr>
          <w:rFonts w:asciiTheme="minorEastAsia" w:hAnsiTheme="minorEastAsia" w:hint="eastAsia"/>
          <w:sz w:val="24"/>
          <w:szCs w:val="24"/>
        </w:rPr>
        <w:t>综合成本率超百。</w:t>
      </w:r>
    </w:p>
    <w:p w:rsidR="00577479" w:rsidRPr="00883C6E" w:rsidRDefault="00A71DE9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CCACC90" wp14:editId="7B168641">
            <wp:extent cx="5338119" cy="2471351"/>
            <wp:effectExtent l="0" t="0" r="15240" b="2476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2ADD" w:rsidRPr="00883C6E" w:rsidRDefault="0089094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从各主体商</w:t>
      </w:r>
      <w:r w:rsidR="00426C30" w:rsidRPr="00883C6E">
        <w:rPr>
          <w:rFonts w:asciiTheme="minorEastAsia" w:hAnsiTheme="minorEastAsia" w:hint="eastAsia"/>
          <w:sz w:val="24"/>
          <w:szCs w:val="24"/>
        </w:rPr>
        <w:t>业</w:t>
      </w:r>
      <w:r w:rsidRPr="00883C6E">
        <w:rPr>
          <w:rFonts w:asciiTheme="minorEastAsia" w:hAnsiTheme="minorEastAsia" w:hint="eastAsia"/>
          <w:sz w:val="24"/>
          <w:szCs w:val="24"/>
        </w:rPr>
        <w:t>非</w:t>
      </w:r>
      <w:r w:rsidR="00426C30" w:rsidRPr="00883C6E">
        <w:rPr>
          <w:rFonts w:asciiTheme="minorEastAsia" w:hAnsiTheme="minorEastAsia" w:hint="eastAsia"/>
          <w:sz w:val="24"/>
          <w:szCs w:val="24"/>
        </w:rPr>
        <w:t>车险</w:t>
      </w:r>
      <w:r w:rsidRPr="00883C6E">
        <w:rPr>
          <w:rFonts w:asciiTheme="minorEastAsia" w:hAnsiTheme="minorEastAsia" w:hint="eastAsia"/>
          <w:sz w:val="24"/>
          <w:szCs w:val="24"/>
        </w:rPr>
        <w:t>业务情况看，全市2</w:t>
      </w:r>
      <w:r w:rsidR="0004549E" w:rsidRPr="00883C6E">
        <w:rPr>
          <w:rFonts w:asciiTheme="minorEastAsia" w:hAnsiTheme="minorEastAsia" w:hint="eastAsia"/>
          <w:sz w:val="24"/>
          <w:szCs w:val="24"/>
        </w:rPr>
        <w:t>0</w:t>
      </w:r>
      <w:r w:rsidRPr="00883C6E">
        <w:rPr>
          <w:rFonts w:asciiTheme="minorEastAsia" w:hAnsiTheme="minorEastAsia" w:hint="eastAsia"/>
          <w:sz w:val="24"/>
          <w:szCs w:val="24"/>
        </w:rPr>
        <w:t>家财险公司中</w:t>
      </w:r>
      <w:r w:rsidR="00475AA4" w:rsidRPr="00883C6E">
        <w:rPr>
          <w:rFonts w:asciiTheme="minorEastAsia" w:hAnsiTheme="minorEastAsia" w:hint="eastAsia"/>
          <w:sz w:val="24"/>
          <w:szCs w:val="24"/>
        </w:rPr>
        <w:t>：</w:t>
      </w:r>
      <w:r w:rsidRPr="00883C6E">
        <w:rPr>
          <w:rFonts w:asciiTheme="minorEastAsia" w:hAnsiTheme="minorEastAsia" w:hint="eastAsia"/>
          <w:sz w:val="24"/>
          <w:szCs w:val="24"/>
        </w:rPr>
        <w:t>人保、</w:t>
      </w:r>
      <w:r w:rsidR="0004549E" w:rsidRPr="00883C6E">
        <w:rPr>
          <w:rFonts w:asciiTheme="minorEastAsia" w:hAnsiTheme="minorEastAsia" w:hint="eastAsia"/>
          <w:sz w:val="24"/>
          <w:szCs w:val="24"/>
        </w:rPr>
        <w:t>太平洋、</w:t>
      </w:r>
      <w:r w:rsidR="00967DB7" w:rsidRPr="00883C6E">
        <w:rPr>
          <w:rFonts w:asciiTheme="minorEastAsia" w:hAnsiTheme="minorEastAsia" w:hint="eastAsia"/>
          <w:sz w:val="24"/>
          <w:szCs w:val="24"/>
        </w:rPr>
        <w:t>平安</w:t>
      </w:r>
      <w:r w:rsidR="00CA30C0" w:rsidRPr="00883C6E">
        <w:rPr>
          <w:rFonts w:asciiTheme="minorEastAsia" w:hAnsiTheme="minorEastAsia" w:hint="eastAsia"/>
          <w:sz w:val="24"/>
          <w:szCs w:val="24"/>
        </w:rPr>
        <w:t>、</w:t>
      </w:r>
      <w:r w:rsidR="008D14FC" w:rsidRPr="00883C6E">
        <w:rPr>
          <w:rFonts w:asciiTheme="minorEastAsia" w:hAnsiTheme="minorEastAsia" w:hint="eastAsia"/>
          <w:sz w:val="24"/>
          <w:szCs w:val="24"/>
        </w:rPr>
        <w:t>中华联合、</w:t>
      </w:r>
      <w:r w:rsidRPr="00883C6E">
        <w:rPr>
          <w:rFonts w:asciiTheme="minorEastAsia" w:hAnsiTheme="minorEastAsia" w:hint="eastAsia"/>
          <w:sz w:val="24"/>
          <w:szCs w:val="24"/>
        </w:rPr>
        <w:t>国寿财、</w:t>
      </w:r>
      <w:r w:rsidR="00BE48B7" w:rsidRPr="00883C6E">
        <w:rPr>
          <w:rFonts w:asciiTheme="minorEastAsia" w:hAnsiTheme="minorEastAsia" w:hint="eastAsia"/>
          <w:sz w:val="24"/>
          <w:szCs w:val="24"/>
        </w:rPr>
        <w:t>阳光、</w:t>
      </w:r>
      <w:r w:rsidR="008D14FC" w:rsidRPr="00883C6E">
        <w:rPr>
          <w:rFonts w:asciiTheme="minorEastAsia" w:hAnsiTheme="minorEastAsia" w:hint="eastAsia"/>
          <w:sz w:val="24"/>
          <w:szCs w:val="24"/>
        </w:rPr>
        <w:t>大地、</w:t>
      </w:r>
      <w:r w:rsidR="00946D28" w:rsidRPr="00883C6E">
        <w:rPr>
          <w:rFonts w:asciiTheme="minorEastAsia" w:hAnsiTheme="minorEastAsia" w:hint="eastAsia"/>
          <w:sz w:val="24"/>
          <w:szCs w:val="24"/>
        </w:rPr>
        <w:t>华安、永安、</w:t>
      </w:r>
      <w:r w:rsidR="0004549E" w:rsidRPr="00883C6E">
        <w:rPr>
          <w:rFonts w:asciiTheme="minorEastAsia" w:hAnsiTheme="minorEastAsia" w:hint="eastAsia"/>
          <w:sz w:val="24"/>
          <w:szCs w:val="24"/>
        </w:rPr>
        <w:t>永城、</w:t>
      </w:r>
      <w:r w:rsidR="008D14FC" w:rsidRPr="00883C6E">
        <w:rPr>
          <w:rFonts w:asciiTheme="minorEastAsia" w:hAnsiTheme="minorEastAsia" w:hint="eastAsia"/>
          <w:sz w:val="24"/>
          <w:szCs w:val="24"/>
        </w:rPr>
        <w:t>大家</w:t>
      </w:r>
      <w:r w:rsidR="00F33946" w:rsidRPr="00883C6E">
        <w:rPr>
          <w:rFonts w:asciiTheme="minorEastAsia" w:hAnsiTheme="minorEastAsia" w:hint="eastAsia"/>
          <w:sz w:val="24"/>
          <w:szCs w:val="24"/>
        </w:rPr>
        <w:t>、</w:t>
      </w:r>
      <w:r w:rsidR="00946D28" w:rsidRPr="00883C6E">
        <w:rPr>
          <w:rFonts w:asciiTheme="minorEastAsia" w:hAnsiTheme="minorEastAsia" w:hint="eastAsia"/>
          <w:sz w:val="24"/>
          <w:szCs w:val="24"/>
        </w:rPr>
        <w:t>亚太、浙商、</w:t>
      </w:r>
      <w:r w:rsidR="0004549E" w:rsidRPr="00883C6E">
        <w:rPr>
          <w:rFonts w:asciiTheme="minorEastAsia" w:hAnsiTheme="minorEastAsia" w:hint="eastAsia"/>
          <w:sz w:val="24"/>
          <w:szCs w:val="24"/>
        </w:rPr>
        <w:t>安华农业、</w:t>
      </w:r>
      <w:r w:rsidR="00475AA4" w:rsidRPr="00883C6E">
        <w:rPr>
          <w:rFonts w:asciiTheme="minorEastAsia" w:hAnsiTheme="minorEastAsia" w:hint="eastAsia"/>
          <w:sz w:val="24"/>
          <w:szCs w:val="24"/>
        </w:rPr>
        <w:t>中航安盟</w:t>
      </w:r>
      <w:r w:rsidRPr="00883C6E">
        <w:rPr>
          <w:rFonts w:asciiTheme="minorEastAsia" w:hAnsiTheme="minorEastAsia" w:hint="eastAsia"/>
          <w:sz w:val="24"/>
          <w:szCs w:val="24"/>
        </w:rPr>
        <w:t>等</w:t>
      </w:r>
      <w:r w:rsidR="00BE48B7" w:rsidRPr="00883C6E">
        <w:rPr>
          <w:rFonts w:asciiTheme="minorEastAsia" w:hAnsiTheme="minorEastAsia" w:hint="eastAsia"/>
          <w:sz w:val="24"/>
          <w:szCs w:val="24"/>
        </w:rPr>
        <w:t>1</w:t>
      </w:r>
      <w:r w:rsidR="0004549E" w:rsidRPr="00883C6E">
        <w:rPr>
          <w:rFonts w:asciiTheme="minorEastAsia" w:hAnsiTheme="minorEastAsia" w:hint="eastAsia"/>
          <w:sz w:val="24"/>
          <w:szCs w:val="24"/>
        </w:rPr>
        <w:t>5</w:t>
      </w:r>
      <w:r w:rsidRPr="00883C6E">
        <w:rPr>
          <w:rFonts w:asciiTheme="minorEastAsia" w:hAnsiTheme="minorEastAsia" w:hint="eastAsia"/>
          <w:sz w:val="24"/>
          <w:szCs w:val="24"/>
        </w:rPr>
        <w:t>家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公司商非实现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承保盈利；</w:t>
      </w:r>
      <w:r w:rsidR="008D14FC" w:rsidRPr="00883C6E">
        <w:rPr>
          <w:rFonts w:asciiTheme="minorEastAsia" w:hAnsiTheme="minorEastAsia" w:hint="eastAsia"/>
          <w:sz w:val="24"/>
          <w:szCs w:val="24"/>
        </w:rPr>
        <w:t>天安、太平、</w:t>
      </w:r>
      <w:r w:rsidR="0004549E" w:rsidRPr="00883C6E">
        <w:rPr>
          <w:rFonts w:asciiTheme="minorEastAsia" w:hAnsiTheme="minorEastAsia" w:hint="eastAsia"/>
          <w:sz w:val="24"/>
          <w:szCs w:val="24"/>
        </w:rPr>
        <w:t>英大、</w:t>
      </w:r>
      <w:r w:rsidR="00BE48B7" w:rsidRPr="00883C6E">
        <w:rPr>
          <w:rFonts w:asciiTheme="minorEastAsia" w:hAnsiTheme="minorEastAsia" w:hint="eastAsia"/>
          <w:sz w:val="24"/>
          <w:szCs w:val="24"/>
        </w:rPr>
        <w:t>富邦、</w:t>
      </w:r>
      <w:r w:rsidR="003E7B20" w:rsidRPr="00883C6E">
        <w:rPr>
          <w:rFonts w:asciiTheme="minorEastAsia" w:hAnsiTheme="minorEastAsia" w:hint="eastAsia"/>
          <w:sz w:val="24"/>
          <w:szCs w:val="24"/>
        </w:rPr>
        <w:t>融盛</w:t>
      </w:r>
      <w:r w:rsidR="00506507" w:rsidRPr="00883C6E">
        <w:rPr>
          <w:rFonts w:asciiTheme="minorEastAsia" w:hAnsiTheme="minorEastAsia" w:hint="eastAsia"/>
          <w:sz w:val="24"/>
          <w:szCs w:val="24"/>
        </w:rPr>
        <w:t>等</w:t>
      </w:r>
      <w:r w:rsidR="0004549E" w:rsidRPr="00883C6E">
        <w:rPr>
          <w:rFonts w:asciiTheme="minorEastAsia" w:hAnsiTheme="minorEastAsia" w:hint="eastAsia"/>
          <w:sz w:val="24"/>
          <w:szCs w:val="24"/>
        </w:rPr>
        <w:t>5</w:t>
      </w:r>
      <w:r w:rsidRPr="00883C6E">
        <w:rPr>
          <w:rFonts w:asciiTheme="minorEastAsia" w:hAnsiTheme="minorEastAsia" w:hint="eastAsia"/>
          <w:sz w:val="24"/>
          <w:szCs w:val="24"/>
        </w:rPr>
        <w:t>家公司商</w:t>
      </w:r>
      <w:r w:rsidR="00426C30" w:rsidRPr="00883C6E">
        <w:rPr>
          <w:rFonts w:asciiTheme="minorEastAsia" w:hAnsiTheme="minorEastAsia" w:hint="eastAsia"/>
          <w:sz w:val="24"/>
          <w:szCs w:val="24"/>
        </w:rPr>
        <w:t>业</w:t>
      </w:r>
      <w:r w:rsidRPr="00883C6E">
        <w:rPr>
          <w:rFonts w:asciiTheme="minorEastAsia" w:hAnsiTheme="minorEastAsia" w:hint="eastAsia"/>
          <w:sz w:val="24"/>
          <w:szCs w:val="24"/>
        </w:rPr>
        <w:t>非</w:t>
      </w:r>
      <w:r w:rsidR="00426C30" w:rsidRPr="00883C6E">
        <w:rPr>
          <w:rFonts w:asciiTheme="minorEastAsia" w:hAnsiTheme="minorEastAsia" w:hint="eastAsia"/>
          <w:sz w:val="24"/>
          <w:szCs w:val="24"/>
        </w:rPr>
        <w:t>车险</w:t>
      </w:r>
      <w:r w:rsidRPr="00883C6E">
        <w:rPr>
          <w:rFonts w:asciiTheme="minorEastAsia" w:hAnsiTheme="minorEastAsia" w:hint="eastAsia"/>
          <w:sz w:val="24"/>
          <w:szCs w:val="24"/>
        </w:rPr>
        <w:t>综合成本率超百。</w:t>
      </w:r>
    </w:p>
    <w:p w:rsidR="005C5E74" w:rsidRPr="00883C6E" w:rsidRDefault="0004549E" w:rsidP="00883C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A295291" wp14:editId="0E514E2F">
            <wp:extent cx="5337810" cy="2704738"/>
            <wp:effectExtent l="0" t="0" r="15240" b="19685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349F5" w:rsidRPr="00883C6E" w:rsidRDefault="000C2504" w:rsidP="00883C6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 xml:space="preserve">    </w:t>
      </w:r>
      <w:r w:rsidR="00C74338" w:rsidRPr="00883C6E">
        <w:rPr>
          <w:rFonts w:asciiTheme="minorEastAsia" w:hAnsiTheme="minorEastAsia" w:hint="eastAsia"/>
          <w:b/>
          <w:sz w:val="24"/>
          <w:szCs w:val="24"/>
        </w:rPr>
        <w:t>四</w:t>
      </w:r>
      <w:r w:rsidR="006C7AC7" w:rsidRPr="00883C6E">
        <w:rPr>
          <w:rFonts w:asciiTheme="minorEastAsia" w:hAnsiTheme="minorEastAsia" w:hint="eastAsia"/>
          <w:b/>
          <w:sz w:val="24"/>
          <w:szCs w:val="24"/>
        </w:rPr>
        <w:t>、</w:t>
      </w:r>
      <w:r w:rsidR="00B349F5" w:rsidRPr="00883C6E">
        <w:rPr>
          <w:rFonts w:asciiTheme="minorEastAsia" w:hAnsiTheme="minorEastAsia" w:hint="eastAsia"/>
          <w:b/>
          <w:sz w:val="24"/>
          <w:szCs w:val="24"/>
        </w:rPr>
        <w:t>市场综述</w:t>
      </w:r>
    </w:p>
    <w:p w:rsidR="00E60B57" w:rsidRPr="00883C6E" w:rsidRDefault="0080512F" w:rsidP="00883C6E">
      <w:pPr>
        <w:spacing w:line="360" w:lineRule="auto"/>
        <w:ind w:firstLine="660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（一）市场总体运行平稳。</w:t>
      </w:r>
    </w:p>
    <w:p w:rsidR="0080512F" w:rsidRPr="00883C6E" w:rsidRDefault="0080512F" w:rsidP="00883C6E">
      <w:pPr>
        <w:spacing w:line="360" w:lineRule="auto"/>
        <w:ind w:firstLine="66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全市</w:t>
      </w:r>
      <w:r w:rsidR="006F3EC1" w:rsidRPr="00883C6E">
        <w:rPr>
          <w:rFonts w:asciiTheme="minorEastAsia" w:hAnsiTheme="minorEastAsia" w:hint="eastAsia"/>
          <w:sz w:val="24"/>
          <w:szCs w:val="24"/>
        </w:rPr>
        <w:t>累计</w:t>
      </w:r>
      <w:r w:rsidRPr="00883C6E">
        <w:rPr>
          <w:rFonts w:asciiTheme="minorEastAsia" w:hAnsiTheme="minorEastAsia" w:hint="eastAsia"/>
          <w:sz w:val="24"/>
          <w:szCs w:val="24"/>
        </w:rPr>
        <w:t>实现保费收入</w:t>
      </w:r>
      <w:r w:rsidR="006F3EC1" w:rsidRPr="00883C6E">
        <w:rPr>
          <w:rFonts w:asciiTheme="minorEastAsia" w:hAnsiTheme="minorEastAsia" w:hint="eastAsia"/>
          <w:sz w:val="24"/>
          <w:szCs w:val="24"/>
        </w:rPr>
        <w:t>123829</w:t>
      </w:r>
      <w:r w:rsidRPr="00883C6E">
        <w:rPr>
          <w:rFonts w:asciiTheme="minorEastAsia" w:hAnsiTheme="minorEastAsia" w:hint="eastAsia"/>
          <w:sz w:val="24"/>
          <w:szCs w:val="24"/>
        </w:rPr>
        <w:t>万元，增速</w:t>
      </w:r>
      <w:r w:rsidR="006F3EC1" w:rsidRPr="00883C6E">
        <w:rPr>
          <w:rFonts w:asciiTheme="minorEastAsia" w:hAnsiTheme="minorEastAsia" w:hint="eastAsia"/>
          <w:sz w:val="24"/>
          <w:szCs w:val="24"/>
        </w:rPr>
        <w:t>17.21</w:t>
      </w:r>
      <w:r w:rsidRPr="00883C6E">
        <w:rPr>
          <w:rFonts w:asciiTheme="minorEastAsia" w:hAnsiTheme="minorEastAsia" w:hint="eastAsia"/>
          <w:sz w:val="24"/>
          <w:szCs w:val="24"/>
        </w:rPr>
        <w:t>%，同比提升</w:t>
      </w:r>
      <w:r w:rsidR="006F3EC1" w:rsidRPr="00883C6E">
        <w:rPr>
          <w:rFonts w:asciiTheme="minorEastAsia" w:hAnsiTheme="minorEastAsia" w:hint="eastAsia"/>
          <w:sz w:val="24"/>
          <w:szCs w:val="24"/>
        </w:rPr>
        <w:t>24.24</w:t>
      </w:r>
      <w:r w:rsidRPr="00883C6E">
        <w:rPr>
          <w:rFonts w:asciiTheme="minorEastAsia" w:hAnsiTheme="minorEastAsia" w:hint="eastAsia"/>
          <w:sz w:val="24"/>
          <w:szCs w:val="24"/>
        </w:rPr>
        <w:t>个百分点，车险、农险、商非三大板块业务均实现正增长</w:t>
      </w:r>
      <w:r w:rsidR="00E60B57" w:rsidRPr="00883C6E">
        <w:rPr>
          <w:rFonts w:asciiTheme="minorEastAsia" w:hAnsiTheme="minorEastAsia" w:hint="eastAsia"/>
          <w:sz w:val="24"/>
          <w:szCs w:val="24"/>
        </w:rPr>
        <w:t>，</w:t>
      </w:r>
      <w:r w:rsidR="006F3EC1" w:rsidRPr="00883C6E">
        <w:rPr>
          <w:rFonts w:asciiTheme="minorEastAsia" w:hAnsiTheme="minorEastAsia" w:hint="eastAsia"/>
          <w:sz w:val="24"/>
          <w:szCs w:val="24"/>
        </w:rPr>
        <w:t>市场</w:t>
      </w:r>
      <w:r w:rsidR="00E60B57" w:rsidRPr="00883C6E">
        <w:rPr>
          <w:rFonts w:asciiTheme="minorEastAsia" w:hAnsiTheme="minorEastAsia" w:hint="eastAsia"/>
          <w:sz w:val="24"/>
          <w:szCs w:val="24"/>
        </w:rPr>
        <w:t>总体运行平稳，</w:t>
      </w:r>
      <w:r w:rsidRPr="00883C6E">
        <w:rPr>
          <w:rFonts w:asciiTheme="minorEastAsia" w:hAnsiTheme="minorEastAsia" w:hint="eastAsia"/>
          <w:sz w:val="24"/>
          <w:szCs w:val="24"/>
        </w:rPr>
        <w:t>成效好于预期。</w:t>
      </w:r>
    </w:p>
    <w:p w:rsidR="004C6CC6" w:rsidRPr="00883C6E" w:rsidRDefault="004C6CC6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（</w:t>
      </w:r>
      <w:r w:rsidR="0080512F" w:rsidRPr="00883C6E">
        <w:rPr>
          <w:rFonts w:asciiTheme="minorEastAsia" w:hAnsiTheme="minorEastAsia" w:hint="eastAsia"/>
          <w:b/>
          <w:sz w:val="24"/>
          <w:szCs w:val="24"/>
        </w:rPr>
        <w:t>二</w:t>
      </w:r>
      <w:r w:rsidRPr="00883C6E">
        <w:rPr>
          <w:rFonts w:asciiTheme="minorEastAsia" w:hAnsiTheme="minorEastAsia" w:hint="eastAsia"/>
          <w:b/>
          <w:sz w:val="24"/>
          <w:szCs w:val="24"/>
        </w:rPr>
        <w:t>）车险</w:t>
      </w:r>
      <w:r w:rsidR="002E1A41" w:rsidRPr="00883C6E">
        <w:rPr>
          <w:rFonts w:asciiTheme="minorEastAsia" w:hAnsiTheme="minorEastAsia" w:hint="eastAsia"/>
          <w:b/>
          <w:sz w:val="24"/>
          <w:szCs w:val="24"/>
        </w:rPr>
        <w:t>保费收入</w:t>
      </w:r>
      <w:r w:rsidRPr="00883C6E">
        <w:rPr>
          <w:rFonts w:asciiTheme="minorEastAsia" w:hAnsiTheme="minorEastAsia" w:hint="eastAsia"/>
          <w:b/>
          <w:sz w:val="24"/>
          <w:szCs w:val="24"/>
        </w:rPr>
        <w:t>回暖。</w:t>
      </w:r>
    </w:p>
    <w:p w:rsidR="004C6CC6" w:rsidRPr="00883C6E" w:rsidRDefault="004E783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1-9月</w:t>
      </w:r>
      <w:r w:rsidR="004C6CC6" w:rsidRPr="00883C6E">
        <w:rPr>
          <w:rFonts w:asciiTheme="minorEastAsia" w:hAnsiTheme="minorEastAsia" w:hint="eastAsia"/>
          <w:sz w:val="24"/>
          <w:szCs w:val="24"/>
        </w:rPr>
        <w:t>，</w:t>
      </w:r>
      <w:r w:rsidR="006F3EC1" w:rsidRPr="00883C6E">
        <w:rPr>
          <w:rFonts w:asciiTheme="minorEastAsia" w:hAnsiTheme="minorEastAsia" w:hint="eastAsia"/>
          <w:sz w:val="24"/>
          <w:szCs w:val="24"/>
        </w:rPr>
        <w:t>全市收取</w:t>
      </w:r>
      <w:r w:rsidR="004C6CC6" w:rsidRPr="00883C6E">
        <w:rPr>
          <w:rFonts w:asciiTheme="minorEastAsia" w:hAnsiTheme="minorEastAsia" w:hint="eastAsia"/>
          <w:sz w:val="24"/>
          <w:szCs w:val="24"/>
        </w:rPr>
        <w:t>车险保费</w:t>
      </w:r>
      <w:r w:rsidR="006F3EC1" w:rsidRPr="00883C6E">
        <w:rPr>
          <w:rFonts w:asciiTheme="minorEastAsia" w:hAnsiTheme="minorEastAsia" w:hint="eastAsia"/>
          <w:sz w:val="24"/>
          <w:szCs w:val="24"/>
        </w:rPr>
        <w:t>71481</w:t>
      </w:r>
      <w:r w:rsidR="004C6CC6" w:rsidRPr="00883C6E">
        <w:rPr>
          <w:rFonts w:asciiTheme="minorEastAsia" w:hAnsiTheme="minorEastAsia" w:hint="eastAsia"/>
          <w:sz w:val="24"/>
          <w:szCs w:val="24"/>
        </w:rPr>
        <w:t>万元，同比增加</w:t>
      </w:r>
      <w:r w:rsidR="006F3EC1" w:rsidRPr="00883C6E">
        <w:rPr>
          <w:rFonts w:asciiTheme="minorEastAsia" w:hAnsiTheme="minorEastAsia" w:hint="eastAsia"/>
          <w:sz w:val="24"/>
          <w:szCs w:val="24"/>
        </w:rPr>
        <w:t>11515</w:t>
      </w:r>
      <w:r w:rsidR="004C6CC6" w:rsidRPr="00883C6E">
        <w:rPr>
          <w:rFonts w:asciiTheme="minorEastAsia" w:hAnsiTheme="minorEastAsia" w:hint="eastAsia"/>
          <w:sz w:val="24"/>
          <w:szCs w:val="24"/>
        </w:rPr>
        <w:t>万元，增速</w:t>
      </w:r>
      <w:r w:rsidR="006F3EC1" w:rsidRPr="00883C6E">
        <w:rPr>
          <w:rFonts w:asciiTheme="minorEastAsia" w:hAnsiTheme="minorEastAsia" w:hint="eastAsia"/>
          <w:sz w:val="24"/>
          <w:szCs w:val="24"/>
        </w:rPr>
        <w:t>19.2</w:t>
      </w:r>
      <w:r w:rsidR="004C6CC6" w:rsidRPr="00883C6E">
        <w:rPr>
          <w:rFonts w:asciiTheme="minorEastAsia" w:hAnsiTheme="minorEastAsia" w:hint="eastAsia"/>
          <w:sz w:val="24"/>
          <w:szCs w:val="24"/>
        </w:rPr>
        <w:t>%，同比提升</w:t>
      </w:r>
      <w:r w:rsidR="006F3EC1" w:rsidRPr="00883C6E">
        <w:rPr>
          <w:rFonts w:asciiTheme="minorEastAsia" w:hAnsiTheme="minorEastAsia" w:hint="eastAsia"/>
          <w:sz w:val="24"/>
          <w:szCs w:val="24"/>
        </w:rPr>
        <w:t>34.61个百分点，</w:t>
      </w:r>
      <w:r w:rsidR="004C6CC6" w:rsidRPr="00883C6E">
        <w:rPr>
          <w:rFonts w:asciiTheme="minorEastAsia" w:hAnsiTheme="minorEastAsia" w:hint="eastAsia"/>
          <w:sz w:val="24"/>
          <w:szCs w:val="24"/>
        </w:rPr>
        <w:t>车险保费回暖，增速大幅提升，符合改革预期。</w:t>
      </w:r>
    </w:p>
    <w:p w:rsidR="008641F2" w:rsidRPr="00883C6E" w:rsidRDefault="008641F2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F0592D" w:rsidRPr="00883C6E">
        <w:rPr>
          <w:rFonts w:asciiTheme="minorEastAsia" w:hAnsiTheme="minorEastAsia" w:hint="eastAsia"/>
          <w:b/>
          <w:bCs/>
          <w:sz w:val="24"/>
          <w:szCs w:val="24"/>
        </w:rPr>
        <w:t>三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）服务三</w:t>
      </w:r>
      <w:proofErr w:type="gramStart"/>
      <w:r w:rsidRPr="00883C6E">
        <w:rPr>
          <w:rFonts w:asciiTheme="minorEastAsia" w:hAnsiTheme="minorEastAsia" w:hint="eastAsia"/>
          <w:b/>
          <w:bCs/>
          <w:sz w:val="24"/>
          <w:szCs w:val="24"/>
        </w:rPr>
        <w:t>农成效</w:t>
      </w:r>
      <w:proofErr w:type="gramEnd"/>
      <w:r w:rsidRPr="00883C6E">
        <w:rPr>
          <w:rFonts w:asciiTheme="minorEastAsia" w:hAnsiTheme="minorEastAsia" w:hint="eastAsia"/>
          <w:b/>
          <w:bCs/>
          <w:sz w:val="24"/>
          <w:szCs w:val="24"/>
        </w:rPr>
        <w:t>显著</w:t>
      </w:r>
    </w:p>
    <w:p w:rsidR="008641F2" w:rsidRPr="00883C6E" w:rsidRDefault="006F3EC1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1-9月，全市共收取</w:t>
      </w:r>
      <w:r w:rsidR="008641F2" w:rsidRPr="00883C6E">
        <w:rPr>
          <w:rFonts w:asciiTheme="minorEastAsia" w:hAnsiTheme="minorEastAsia" w:hint="eastAsia"/>
          <w:sz w:val="24"/>
          <w:szCs w:val="24"/>
        </w:rPr>
        <w:t>农险保费</w:t>
      </w:r>
      <w:r w:rsidRPr="00883C6E">
        <w:rPr>
          <w:rFonts w:asciiTheme="minorEastAsia" w:hAnsiTheme="minorEastAsia" w:hint="eastAsia"/>
          <w:sz w:val="24"/>
          <w:szCs w:val="24"/>
        </w:rPr>
        <w:t>17600</w:t>
      </w:r>
      <w:r w:rsidR="008641F2" w:rsidRPr="00883C6E">
        <w:rPr>
          <w:rFonts w:asciiTheme="minorEastAsia" w:hAnsiTheme="minorEastAsia" w:hint="eastAsia"/>
          <w:sz w:val="24"/>
          <w:szCs w:val="24"/>
        </w:rPr>
        <w:t>万，增速</w:t>
      </w:r>
      <w:r w:rsidRPr="00883C6E">
        <w:rPr>
          <w:rFonts w:asciiTheme="minorEastAsia" w:hAnsiTheme="minorEastAsia" w:hint="eastAsia"/>
          <w:sz w:val="24"/>
          <w:szCs w:val="24"/>
        </w:rPr>
        <w:t>25.06</w:t>
      </w:r>
      <w:r w:rsidR="008641F2" w:rsidRPr="00883C6E">
        <w:rPr>
          <w:rFonts w:asciiTheme="minorEastAsia" w:hAnsiTheme="minorEastAsia" w:hint="eastAsia"/>
          <w:sz w:val="24"/>
          <w:szCs w:val="24"/>
        </w:rPr>
        <w:t>%。份额</w:t>
      </w:r>
      <w:r w:rsidRPr="00883C6E">
        <w:rPr>
          <w:rFonts w:asciiTheme="minorEastAsia" w:hAnsiTheme="minorEastAsia" w:hint="eastAsia"/>
          <w:sz w:val="24"/>
          <w:szCs w:val="24"/>
        </w:rPr>
        <w:t>14.21</w:t>
      </w:r>
      <w:r w:rsidR="004B4A55" w:rsidRPr="00883C6E">
        <w:rPr>
          <w:rFonts w:asciiTheme="minorEastAsia" w:hAnsiTheme="minorEastAsia" w:hint="eastAsia"/>
          <w:sz w:val="24"/>
          <w:szCs w:val="24"/>
        </w:rPr>
        <w:t>%</w:t>
      </w:r>
      <w:r w:rsidR="008641F2" w:rsidRPr="00883C6E">
        <w:rPr>
          <w:rFonts w:asciiTheme="minorEastAsia" w:hAnsiTheme="minorEastAsia" w:hint="eastAsia"/>
          <w:sz w:val="24"/>
          <w:szCs w:val="24"/>
        </w:rPr>
        <w:t>，</w:t>
      </w:r>
      <w:r w:rsidR="004B4A55" w:rsidRPr="00883C6E">
        <w:rPr>
          <w:rFonts w:asciiTheme="minorEastAsia" w:hAnsiTheme="minorEastAsia" w:hint="eastAsia"/>
          <w:sz w:val="24"/>
          <w:szCs w:val="24"/>
        </w:rPr>
        <w:t>同比提升</w:t>
      </w:r>
      <w:r w:rsidRPr="00883C6E">
        <w:rPr>
          <w:rFonts w:asciiTheme="minorEastAsia" w:hAnsiTheme="minorEastAsia" w:hint="eastAsia"/>
          <w:sz w:val="24"/>
          <w:szCs w:val="24"/>
        </w:rPr>
        <w:t>0.89</w:t>
      </w:r>
      <w:r w:rsidR="004B4A55" w:rsidRPr="00883C6E">
        <w:rPr>
          <w:rFonts w:asciiTheme="minorEastAsia" w:hAnsiTheme="minorEastAsia" w:hint="eastAsia"/>
          <w:sz w:val="24"/>
          <w:szCs w:val="24"/>
        </w:rPr>
        <w:t>个百分点。</w:t>
      </w:r>
      <w:r w:rsidR="00AC28F0" w:rsidRPr="00883C6E">
        <w:rPr>
          <w:rFonts w:asciiTheme="minorEastAsia" w:hAnsiTheme="minorEastAsia" w:hint="eastAsia"/>
          <w:sz w:val="24"/>
          <w:szCs w:val="24"/>
        </w:rPr>
        <w:t>家禽、食用菌、价格保险等拉动农险份额</w:t>
      </w:r>
      <w:r w:rsidR="00D10190" w:rsidRPr="00883C6E">
        <w:rPr>
          <w:rFonts w:asciiTheme="minorEastAsia" w:hAnsiTheme="minorEastAsia" w:hint="eastAsia"/>
          <w:sz w:val="24"/>
          <w:szCs w:val="24"/>
        </w:rPr>
        <w:t>提升，</w:t>
      </w:r>
      <w:r w:rsidR="008641F2" w:rsidRPr="00883C6E">
        <w:rPr>
          <w:rFonts w:asciiTheme="minorEastAsia" w:hAnsiTheme="minorEastAsia" w:hint="eastAsia"/>
          <w:sz w:val="24"/>
          <w:szCs w:val="24"/>
        </w:rPr>
        <w:t>实现了农业保险</w:t>
      </w:r>
      <w:proofErr w:type="gramStart"/>
      <w:r w:rsidR="008641F2" w:rsidRPr="00883C6E">
        <w:rPr>
          <w:rFonts w:asciiTheme="minorEastAsia" w:hAnsiTheme="minorEastAsia" w:hint="eastAsia"/>
          <w:sz w:val="24"/>
          <w:szCs w:val="24"/>
        </w:rPr>
        <w:t>增品扩面</w:t>
      </w:r>
      <w:proofErr w:type="gramEnd"/>
      <w:r w:rsidR="008641F2"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8641F2" w:rsidRPr="00883C6E" w:rsidRDefault="008641F2" w:rsidP="00883C6E">
      <w:pPr>
        <w:spacing w:line="360" w:lineRule="auto"/>
        <w:ind w:left="645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F0592D" w:rsidRPr="00883C6E">
        <w:rPr>
          <w:rFonts w:asciiTheme="minorEastAsia" w:hAnsiTheme="minorEastAsia" w:hint="eastAsia"/>
          <w:b/>
          <w:bCs/>
          <w:sz w:val="24"/>
          <w:szCs w:val="24"/>
        </w:rPr>
        <w:t>四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）盈利能力持续提升</w:t>
      </w:r>
    </w:p>
    <w:p w:rsidR="008641F2" w:rsidRPr="00883C6E" w:rsidRDefault="004E783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9月末</w:t>
      </w:r>
      <w:r w:rsidR="008641F2" w:rsidRPr="00883C6E">
        <w:rPr>
          <w:rFonts w:asciiTheme="minorEastAsia" w:hAnsiTheme="minorEastAsia" w:hint="eastAsia"/>
          <w:sz w:val="24"/>
          <w:szCs w:val="24"/>
        </w:rPr>
        <w:t>，行业综合成本率</w:t>
      </w:r>
      <w:r w:rsidR="006F3EC1" w:rsidRPr="00883C6E">
        <w:rPr>
          <w:rFonts w:asciiTheme="minorEastAsia" w:hAnsiTheme="minorEastAsia" w:hint="eastAsia"/>
          <w:sz w:val="24"/>
          <w:szCs w:val="24"/>
        </w:rPr>
        <w:t>91.37</w:t>
      </w:r>
      <w:r w:rsidR="008641F2" w:rsidRPr="00883C6E">
        <w:rPr>
          <w:rFonts w:asciiTheme="minorEastAsia" w:hAnsiTheme="minorEastAsia" w:hint="eastAsia"/>
          <w:sz w:val="24"/>
          <w:szCs w:val="24"/>
        </w:rPr>
        <w:t>%，</w:t>
      </w:r>
      <w:r w:rsidR="00F0592D" w:rsidRPr="00883C6E">
        <w:rPr>
          <w:rFonts w:asciiTheme="minorEastAsia" w:hAnsiTheme="minorEastAsia" w:hint="eastAsia"/>
          <w:sz w:val="24"/>
          <w:szCs w:val="24"/>
        </w:rPr>
        <w:t>同比下降</w:t>
      </w:r>
      <w:r w:rsidR="00E737A2" w:rsidRPr="00883C6E">
        <w:rPr>
          <w:rFonts w:asciiTheme="minorEastAsia" w:hAnsiTheme="minorEastAsia" w:hint="eastAsia"/>
          <w:sz w:val="24"/>
          <w:szCs w:val="24"/>
        </w:rPr>
        <w:t>5.</w:t>
      </w:r>
      <w:r w:rsidR="006F3EC1" w:rsidRPr="00883C6E">
        <w:rPr>
          <w:rFonts w:asciiTheme="minorEastAsia" w:hAnsiTheme="minorEastAsia" w:hint="eastAsia"/>
          <w:sz w:val="24"/>
          <w:szCs w:val="24"/>
        </w:rPr>
        <w:t>89</w:t>
      </w:r>
      <w:r w:rsidR="00F0592D" w:rsidRPr="00883C6E">
        <w:rPr>
          <w:rFonts w:asciiTheme="minorEastAsia" w:hAnsiTheme="minorEastAsia" w:hint="eastAsia"/>
          <w:sz w:val="24"/>
          <w:szCs w:val="24"/>
        </w:rPr>
        <w:t>个百分点，</w:t>
      </w:r>
      <w:proofErr w:type="gramStart"/>
      <w:r w:rsidR="008641F2" w:rsidRPr="00883C6E">
        <w:rPr>
          <w:rFonts w:asciiTheme="minorEastAsia" w:hAnsiTheme="minorEastAsia" w:hint="eastAsia"/>
          <w:sz w:val="24"/>
          <w:szCs w:val="24"/>
        </w:rPr>
        <w:t>优于省</w:t>
      </w:r>
      <w:proofErr w:type="gramEnd"/>
      <w:r w:rsidR="008641F2" w:rsidRPr="00883C6E">
        <w:rPr>
          <w:rFonts w:asciiTheme="minorEastAsia" w:hAnsiTheme="minorEastAsia" w:hint="eastAsia"/>
          <w:sz w:val="24"/>
          <w:szCs w:val="24"/>
        </w:rPr>
        <w:t>均</w:t>
      </w:r>
      <w:r w:rsidR="006F3EC1" w:rsidRPr="00883C6E">
        <w:rPr>
          <w:rFonts w:asciiTheme="minorEastAsia" w:hAnsiTheme="minorEastAsia" w:hint="eastAsia"/>
          <w:sz w:val="24"/>
          <w:szCs w:val="24"/>
        </w:rPr>
        <w:t>7.16</w:t>
      </w:r>
      <w:r w:rsidR="008641F2" w:rsidRPr="00883C6E">
        <w:rPr>
          <w:rFonts w:asciiTheme="minorEastAsia" w:hAnsiTheme="minorEastAsia" w:hint="eastAsia"/>
          <w:sz w:val="24"/>
          <w:szCs w:val="24"/>
        </w:rPr>
        <w:t>个百分点，且车险、农险、商非三大板块均实现承保盈利。</w:t>
      </w:r>
    </w:p>
    <w:p w:rsidR="00B349F5" w:rsidRPr="00883C6E" w:rsidRDefault="00B349F5" w:rsidP="00883C6E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</w:t>
      </w:r>
      <w:r w:rsidR="00F0592D" w:rsidRPr="00883C6E">
        <w:rPr>
          <w:rFonts w:asciiTheme="minorEastAsia" w:hAnsiTheme="minorEastAsia" w:hint="eastAsia"/>
          <w:b/>
          <w:bCs/>
          <w:sz w:val="24"/>
          <w:szCs w:val="24"/>
        </w:rPr>
        <w:t>五</w:t>
      </w:r>
      <w:r w:rsidRPr="00883C6E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4C6CC6" w:rsidRPr="00883C6E">
        <w:rPr>
          <w:rFonts w:asciiTheme="minorEastAsia" w:hAnsiTheme="minorEastAsia" w:cs="Times New Roman" w:hint="eastAsia"/>
          <w:b/>
          <w:color w:val="333333"/>
          <w:sz w:val="24"/>
          <w:szCs w:val="24"/>
        </w:rPr>
        <w:t>车险自律步入常态化。</w:t>
      </w:r>
    </w:p>
    <w:p w:rsidR="004C6CC6" w:rsidRPr="00883C6E" w:rsidRDefault="006F3EC1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新一轮车险自律工作有序推进，</w:t>
      </w:r>
      <w:r w:rsidR="004C6CC6" w:rsidRPr="00883C6E">
        <w:rPr>
          <w:rFonts w:asciiTheme="minorEastAsia" w:hAnsiTheme="minorEastAsia" w:hint="eastAsia"/>
          <w:sz w:val="24"/>
          <w:szCs w:val="24"/>
        </w:rPr>
        <w:t>车险市场运行平稳，市场秩序明显好转，市场乱象得到有效遏制。</w:t>
      </w:r>
    </w:p>
    <w:p w:rsidR="00B349F5" w:rsidRPr="00883C6E" w:rsidRDefault="00B349F5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（</w:t>
      </w:r>
      <w:r w:rsidR="00F0592D" w:rsidRPr="00883C6E">
        <w:rPr>
          <w:rFonts w:asciiTheme="minorEastAsia" w:hAnsiTheme="minorEastAsia" w:hint="eastAsia"/>
          <w:b/>
          <w:sz w:val="24"/>
          <w:szCs w:val="24"/>
        </w:rPr>
        <w:t>六</w:t>
      </w:r>
      <w:r w:rsidRPr="00883C6E">
        <w:rPr>
          <w:rFonts w:asciiTheme="minorEastAsia" w:hAnsiTheme="minorEastAsia" w:hint="eastAsia"/>
          <w:b/>
          <w:sz w:val="24"/>
          <w:szCs w:val="24"/>
        </w:rPr>
        <w:t>）</w:t>
      </w:r>
      <w:r w:rsidR="004C6CC6" w:rsidRPr="00883C6E">
        <w:rPr>
          <w:rFonts w:asciiTheme="minorEastAsia" w:hAnsiTheme="minorEastAsia" w:hint="eastAsia"/>
          <w:b/>
          <w:sz w:val="24"/>
          <w:szCs w:val="24"/>
        </w:rPr>
        <w:t>市场集中度</w:t>
      </w:r>
      <w:r w:rsidR="00F0592D" w:rsidRPr="00883C6E">
        <w:rPr>
          <w:rFonts w:asciiTheme="minorEastAsia" w:hAnsiTheme="minorEastAsia" w:hint="eastAsia"/>
          <w:b/>
          <w:sz w:val="24"/>
          <w:szCs w:val="24"/>
        </w:rPr>
        <w:t>稳步</w:t>
      </w:r>
      <w:r w:rsidRPr="00883C6E">
        <w:rPr>
          <w:rFonts w:asciiTheme="minorEastAsia" w:hAnsiTheme="minorEastAsia" w:hint="eastAsia"/>
          <w:b/>
          <w:sz w:val="24"/>
          <w:szCs w:val="24"/>
        </w:rPr>
        <w:t>提</w:t>
      </w:r>
      <w:r w:rsidR="00F0592D" w:rsidRPr="00883C6E">
        <w:rPr>
          <w:rFonts w:asciiTheme="minorEastAsia" w:hAnsiTheme="minorEastAsia" w:hint="eastAsia"/>
          <w:b/>
          <w:sz w:val="24"/>
          <w:szCs w:val="24"/>
        </w:rPr>
        <w:t>升</w:t>
      </w:r>
      <w:r w:rsidRPr="00883C6E">
        <w:rPr>
          <w:rFonts w:asciiTheme="minorEastAsia" w:hAnsiTheme="minorEastAsia" w:hint="eastAsia"/>
          <w:b/>
          <w:sz w:val="24"/>
          <w:szCs w:val="24"/>
        </w:rPr>
        <w:t>。</w:t>
      </w:r>
    </w:p>
    <w:p w:rsidR="00B349F5" w:rsidRPr="00883C6E" w:rsidRDefault="00D92624" w:rsidP="00883C6E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人保、太平洋、平安、中华联合四大主体保费收入合计34154万元，占全市</w:t>
      </w:r>
      <w:r w:rsidRPr="00883C6E">
        <w:rPr>
          <w:rFonts w:asciiTheme="minorEastAsia" w:hAnsiTheme="minorEastAsia" w:hint="eastAsia"/>
          <w:sz w:val="24"/>
          <w:szCs w:val="24"/>
        </w:rPr>
        <w:lastRenderedPageBreak/>
        <w:t>财险市场份额</w:t>
      </w:r>
      <w:r w:rsidR="00B906B4" w:rsidRPr="00883C6E">
        <w:rPr>
          <w:rFonts w:asciiTheme="minorEastAsia" w:hAnsiTheme="minorEastAsia" w:hint="eastAsia"/>
          <w:sz w:val="24"/>
          <w:szCs w:val="24"/>
        </w:rPr>
        <w:t>78.83</w:t>
      </w:r>
      <w:r w:rsidRPr="00883C6E">
        <w:rPr>
          <w:rFonts w:asciiTheme="minorEastAsia" w:hAnsiTheme="minorEastAsia" w:hint="eastAsia"/>
          <w:sz w:val="24"/>
          <w:szCs w:val="24"/>
        </w:rPr>
        <w:t>%，</w:t>
      </w:r>
      <w:r w:rsidR="00AC28F0" w:rsidRPr="00883C6E">
        <w:rPr>
          <w:rFonts w:asciiTheme="minorEastAsia" w:hAnsiTheme="minorEastAsia" w:hint="eastAsia"/>
          <w:sz w:val="24"/>
          <w:szCs w:val="24"/>
        </w:rPr>
        <w:t>呈逐年上升态势</w:t>
      </w:r>
      <w:r w:rsidRPr="00883C6E">
        <w:rPr>
          <w:rFonts w:asciiTheme="minorEastAsia" w:hAnsiTheme="minorEastAsia" w:hint="eastAsia"/>
          <w:sz w:val="24"/>
          <w:szCs w:val="24"/>
        </w:rPr>
        <w:t>,</w:t>
      </w:r>
      <w:r w:rsidR="00D95AED" w:rsidRPr="00883C6E">
        <w:rPr>
          <w:rFonts w:asciiTheme="minorEastAsia" w:hAnsiTheme="minorEastAsia" w:hint="eastAsia"/>
          <w:sz w:val="24"/>
          <w:szCs w:val="24"/>
        </w:rPr>
        <w:t>市场集中度</w:t>
      </w:r>
      <w:r w:rsidR="00F0592D" w:rsidRPr="00883C6E">
        <w:rPr>
          <w:rFonts w:asciiTheme="minorEastAsia" w:hAnsiTheme="minorEastAsia" w:hint="eastAsia"/>
          <w:sz w:val="24"/>
          <w:szCs w:val="24"/>
        </w:rPr>
        <w:t>稳步</w:t>
      </w:r>
      <w:r w:rsidR="00D95AED" w:rsidRPr="00883C6E">
        <w:rPr>
          <w:rFonts w:asciiTheme="minorEastAsia" w:hAnsiTheme="minorEastAsia" w:hint="eastAsia"/>
          <w:sz w:val="24"/>
          <w:szCs w:val="24"/>
        </w:rPr>
        <w:t>提升</w:t>
      </w:r>
      <w:r w:rsidRPr="00883C6E">
        <w:rPr>
          <w:rFonts w:asciiTheme="minorEastAsia" w:hAnsiTheme="minorEastAsia" w:hint="eastAsia"/>
          <w:sz w:val="24"/>
          <w:szCs w:val="24"/>
        </w:rPr>
        <w:t>。</w:t>
      </w:r>
    </w:p>
    <w:p w:rsidR="004E7837" w:rsidRPr="00883C6E" w:rsidRDefault="00675CDE" w:rsidP="00883C6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Cs/>
          <w:sz w:val="24"/>
          <w:szCs w:val="24"/>
        </w:rPr>
        <w:t xml:space="preserve">   </w:t>
      </w:r>
      <w:r w:rsidR="004E7837" w:rsidRPr="00883C6E">
        <w:rPr>
          <w:rFonts w:asciiTheme="minorEastAsia" w:hAnsiTheme="minorEastAsia" w:hint="eastAsia"/>
          <w:b/>
          <w:sz w:val="24"/>
          <w:szCs w:val="24"/>
        </w:rPr>
        <w:t xml:space="preserve">  五、经营建议</w:t>
      </w:r>
    </w:p>
    <w:p w:rsidR="004E7837" w:rsidRPr="00883C6E" w:rsidRDefault="004E7837" w:rsidP="00883C6E">
      <w:pPr>
        <w:spacing w:line="360" w:lineRule="auto"/>
        <w:ind w:firstLine="660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（一）坚定不移的做好车险自律。</w:t>
      </w:r>
    </w:p>
    <w:p w:rsidR="004E7837" w:rsidRPr="00883C6E" w:rsidRDefault="004E7837" w:rsidP="00883C6E">
      <w:pPr>
        <w:spacing w:line="360" w:lineRule="auto"/>
        <w:ind w:firstLine="66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坚定自律信心，大公司发挥行业定盘星、领头雁的带头作用；中公司及时刹车、控制节奏，加强自我管控，小公司树立大局意识，持续跟进。坚持车险自律常态化，推动车险业务高质量发展。</w:t>
      </w:r>
    </w:p>
    <w:p w:rsidR="004E7837" w:rsidRPr="00883C6E" w:rsidRDefault="004E7837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sz w:val="24"/>
          <w:szCs w:val="24"/>
        </w:rPr>
        <w:t>（二）扎实做好车险费用管控。</w:t>
      </w:r>
    </w:p>
    <w:p w:rsidR="004E7837" w:rsidRPr="00883C6E" w:rsidRDefault="004E783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理性竞争，降低车险费用投放，做好自我约束，严格按照监管要求和行业达成的共识做好费用管控，确保2022年降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费目标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顺利实现。</w:t>
      </w:r>
    </w:p>
    <w:p w:rsidR="004E7837" w:rsidRPr="00883C6E" w:rsidRDefault="004E7837" w:rsidP="00883C6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（三）坚持依法合</w:t>
      </w:r>
      <w:proofErr w:type="gramStart"/>
      <w:r w:rsidRPr="00883C6E">
        <w:rPr>
          <w:rFonts w:asciiTheme="minorEastAsia" w:hAnsiTheme="minorEastAsia" w:hint="eastAsia"/>
          <w:b/>
          <w:bCs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b/>
          <w:bCs/>
          <w:sz w:val="24"/>
          <w:szCs w:val="24"/>
        </w:rPr>
        <w:t>经营</w:t>
      </w:r>
    </w:p>
    <w:p w:rsidR="004E7837" w:rsidRPr="00883C6E" w:rsidRDefault="004E7837" w:rsidP="00883C6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sz w:val="24"/>
          <w:szCs w:val="24"/>
        </w:rPr>
        <w:t>提高合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经营意识，完善合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管理制度，打造合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管理长效机制，增强识别、 评估、防范、管控合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风险的能力，守住合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底线不动摇，促进公司全面合</w:t>
      </w:r>
      <w:proofErr w:type="gramStart"/>
      <w:r w:rsidRPr="00883C6E">
        <w:rPr>
          <w:rFonts w:asciiTheme="minorEastAsia" w:hAnsiTheme="minorEastAsia" w:hint="eastAsia"/>
          <w:sz w:val="24"/>
          <w:szCs w:val="24"/>
        </w:rPr>
        <w:t>规</w:t>
      </w:r>
      <w:proofErr w:type="gramEnd"/>
      <w:r w:rsidRPr="00883C6E">
        <w:rPr>
          <w:rFonts w:asciiTheme="minorEastAsia" w:hAnsiTheme="minorEastAsia" w:hint="eastAsia"/>
          <w:sz w:val="24"/>
          <w:szCs w:val="24"/>
        </w:rPr>
        <w:t>经营。</w:t>
      </w:r>
      <w:r w:rsidRPr="00883C6E">
        <w:rPr>
          <w:rFonts w:asciiTheme="minorEastAsia" w:hAnsiTheme="minorEastAsia"/>
          <w:sz w:val="24"/>
          <w:szCs w:val="24"/>
        </w:rPr>
        <w:t xml:space="preserve"> </w:t>
      </w:r>
    </w:p>
    <w:p w:rsidR="004E7837" w:rsidRPr="00883C6E" w:rsidRDefault="004E7837" w:rsidP="00883C6E">
      <w:pPr>
        <w:spacing w:line="360" w:lineRule="auto"/>
        <w:ind w:left="645"/>
        <w:rPr>
          <w:rFonts w:asciiTheme="minorEastAsia" w:hAnsiTheme="minorEastAsia"/>
          <w:b/>
          <w:sz w:val="24"/>
          <w:szCs w:val="24"/>
        </w:rPr>
      </w:pPr>
      <w:r w:rsidRPr="00883C6E">
        <w:rPr>
          <w:rFonts w:asciiTheme="minorEastAsia" w:hAnsiTheme="minorEastAsia" w:hint="eastAsia"/>
          <w:b/>
          <w:bCs/>
          <w:sz w:val="24"/>
          <w:szCs w:val="24"/>
        </w:rPr>
        <w:t>（四）注重防范行业风险</w:t>
      </w:r>
    </w:p>
    <w:p w:rsidR="004E7837" w:rsidRPr="00883C6E" w:rsidRDefault="004E7837" w:rsidP="00883C6E">
      <w:pPr>
        <w:spacing w:line="360" w:lineRule="auto"/>
        <w:ind w:firstLine="645"/>
        <w:rPr>
          <w:rFonts w:asciiTheme="minorEastAsia" w:hAnsiTheme="minorEastAsia"/>
          <w:bCs/>
          <w:sz w:val="24"/>
          <w:szCs w:val="24"/>
        </w:rPr>
      </w:pPr>
      <w:r w:rsidRPr="00883C6E">
        <w:rPr>
          <w:rFonts w:asciiTheme="minorEastAsia" w:hAnsiTheme="minorEastAsia"/>
          <w:bCs/>
          <w:sz w:val="24"/>
          <w:szCs w:val="24"/>
        </w:rPr>
        <w:t>加强风控管理</w:t>
      </w:r>
      <w:r w:rsidRPr="00883C6E">
        <w:rPr>
          <w:rFonts w:asciiTheme="minorEastAsia" w:hAnsiTheme="minorEastAsia" w:hint="eastAsia"/>
          <w:bCs/>
          <w:sz w:val="24"/>
          <w:szCs w:val="24"/>
        </w:rPr>
        <w:t>，</w:t>
      </w:r>
      <w:r w:rsidRPr="00883C6E">
        <w:rPr>
          <w:rFonts w:asciiTheme="minorEastAsia" w:hAnsiTheme="minorEastAsia"/>
          <w:bCs/>
          <w:sz w:val="24"/>
          <w:szCs w:val="24"/>
        </w:rPr>
        <w:t>优化经营成本</w:t>
      </w:r>
      <w:r w:rsidRPr="00883C6E">
        <w:rPr>
          <w:rFonts w:asciiTheme="minorEastAsia" w:hAnsiTheme="minorEastAsia" w:hint="eastAsia"/>
          <w:bCs/>
          <w:sz w:val="24"/>
          <w:szCs w:val="24"/>
        </w:rPr>
        <w:t>，提升车险风险定价能力及精细化管理水平，</w:t>
      </w:r>
      <w:proofErr w:type="gramStart"/>
      <w:r w:rsidRPr="00883C6E">
        <w:rPr>
          <w:rFonts w:asciiTheme="minorEastAsia" w:hAnsiTheme="minorEastAsia" w:hint="eastAsia"/>
          <w:bCs/>
          <w:sz w:val="24"/>
          <w:szCs w:val="24"/>
        </w:rPr>
        <w:t>形成促稳合力</w:t>
      </w:r>
      <w:proofErr w:type="gramEnd"/>
      <w:r w:rsidRPr="00883C6E">
        <w:rPr>
          <w:rFonts w:asciiTheme="minorEastAsia" w:hAnsiTheme="minorEastAsia" w:hint="eastAsia"/>
          <w:bCs/>
          <w:sz w:val="24"/>
          <w:szCs w:val="24"/>
        </w:rPr>
        <w:t>，推动行业持续健康稳定增长，</w:t>
      </w:r>
      <w:r w:rsidRPr="00883C6E">
        <w:rPr>
          <w:rFonts w:asciiTheme="minorEastAsia" w:hAnsiTheme="minorEastAsia"/>
          <w:bCs/>
          <w:sz w:val="24"/>
          <w:szCs w:val="24"/>
        </w:rPr>
        <w:t>有效防范</w:t>
      </w:r>
      <w:r w:rsidRPr="00883C6E">
        <w:rPr>
          <w:rFonts w:asciiTheme="minorEastAsia" w:hAnsiTheme="minorEastAsia" w:hint="eastAsia"/>
          <w:bCs/>
          <w:sz w:val="24"/>
          <w:szCs w:val="24"/>
        </w:rPr>
        <w:t>和</w:t>
      </w:r>
      <w:r w:rsidRPr="00883C6E">
        <w:rPr>
          <w:rFonts w:asciiTheme="minorEastAsia" w:hAnsiTheme="minorEastAsia"/>
          <w:bCs/>
          <w:sz w:val="24"/>
          <w:szCs w:val="24"/>
        </w:rPr>
        <w:t>化解险经营风险</w:t>
      </w:r>
      <w:r w:rsidRPr="00883C6E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F836E1" w:rsidRPr="00883C6E" w:rsidRDefault="00472AD9" w:rsidP="00883C6E">
      <w:pPr>
        <w:spacing w:line="360" w:lineRule="auto"/>
        <w:ind w:firstLineChars="1400" w:firstLine="3360"/>
        <w:rPr>
          <w:rFonts w:asciiTheme="minorEastAsia" w:hAnsiTheme="minorEastAsia"/>
          <w:sz w:val="24"/>
          <w:szCs w:val="24"/>
        </w:rPr>
      </w:pPr>
      <w:r w:rsidRPr="00883C6E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D503B7" w:rsidRPr="00883C6E">
        <w:rPr>
          <w:rFonts w:asciiTheme="minorEastAsia" w:hAnsiTheme="minorEastAsia" w:hint="eastAsia"/>
          <w:bCs/>
          <w:sz w:val="24"/>
          <w:szCs w:val="24"/>
        </w:rPr>
        <w:t xml:space="preserve">     </w:t>
      </w:r>
      <w:r w:rsidRPr="00883C6E">
        <w:rPr>
          <w:rFonts w:asciiTheme="minorEastAsia" w:hAnsiTheme="minorEastAsia" w:hint="eastAsia"/>
          <w:bCs/>
          <w:sz w:val="24"/>
          <w:szCs w:val="24"/>
        </w:rPr>
        <w:t>20</w:t>
      </w:r>
      <w:r w:rsidR="00EB41B2" w:rsidRPr="00883C6E">
        <w:rPr>
          <w:rFonts w:asciiTheme="minorEastAsia" w:hAnsiTheme="minorEastAsia" w:hint="eastAsia"/>
          <w:bCs/>
          <w:sz w:val="24"/>
          <w:szCs w:val="24"/>
        </w:rPr>
        <w:t>22</w:t>
      </w:r>
      <w:r w:rsidRPr="00883C6E">
        <w:rPr>
          <w:rFonts w:asciiTheme="minorEastAsia" w:hAnsiTheme="minorEastAsia" w:hint="eastAsia"/>
          <w:bCs/>
          <w:sz w:val="24"/>
          <w:szCs w:val="24"/>
        </w:rPr>
        <w:t>年</w:t>
      </w:r>
      <w:r w:rsidR="00D503B7" w:rsidRPr="00883C6E">
        <w:rPr>
          <w:rFonts w:asciiTheme="minorEastAsia" w:hAnsiTheme="minorEastAsia" w:hint="eastAsia"/>
          <w:bCs/>
          <w:sz w:val="24"/>
          <w:szCs w:val="24"/>
        </w:rPr>
        <w:t>10</w:t>
      </w:r>
      <w:r w:rsidRPr="00883C6E">
        <w:rPr>
          <w:rFonts w:asciiTheme="minorEastAsia" w:hAnsiTheme="minorEastAsia" w:hint="eastAsia"/>
          <w:bCs/>
          <w:sz w:val="24"/>
          <w:szCs w:val="24"/>
        </w:rPr>
        <w:t>月</w:t>
      </w:r>
    </w:p>
    <w:sectPr w:rsidR="00F836E1" w:rsidRPr="00883C6E" w:rsidSect="0059190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04" w:rsidRDefault="00305704" w:rsidP="00605B0F">
      <w:r>
        <w:separator/>
      </w:r>
    </w:p>
  </w:endnote>
  <w:endnote w:type="continuationSeparator" w:id="0">
    <w:p w:rsidR="00305704" w:rsidRDefault="00305704" w:rsidP="006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04" w:rsidRDefault="00305704" w:rsidP="00605B0F">
      <w:r>
        <w:separator/>
      </w:r>
    </w:p>
  </w:footnote>
  <w:footnote w:type="continuationSeparator" w:id="0">
    <w:p w:rsidR="00305704" w:rsidRDefault="00305704" w:rsidP="0060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4ECDE"/>
    <w:multiLevelType w:val="singleLevel"/>
    <w:tmpl w:val="8364ECD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A617AD"/>
    <w:multiLevelType w:val="hybridMultilevel"/>
    <w:tmpl w:val="0C1C145C"/>
    <w:lvl w:ilvl="0" w:tplc="0B9A673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33C3128"/>
    <w:multiLevelType w:val="hybridMultilevel"/>
    <w:tmpl w:val="0356756E"/>
    <w:lvl w:ilvl="0" w:tplc="8F4E1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3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4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D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4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7187D"/>
    <w:multiLevelType w:val="hybridMultilevel"/>
    <w:tmpl w:val="717E4B4A"/>
    <w:lvl w:ilvl="0" w:tplc="D6BA4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7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F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8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E1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2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0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64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35246"/>
    <w:multiLevelType w:val="hybridMultilevel"/>
    <w:tmpl w:val="FB06CEBE"/>
    <w:lvl w:ilvl="0" w:tplc="D3366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AF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00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B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E8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2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10307"/>
    <w:multiLevelType w:val="hybridMultilevel"/>
    <w:tmpl w:val="B67C29AE"/>
    <w:lvl w:ilvl="0" w:tplc="51B86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C3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E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21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6E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7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C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1CA8"/>
    <w:multiLevelType w:val="hybridMultilevel"/>
    <w:tmpl w:val="C3D8B00C"/>
    <w:lvl w:ilvl="0" w:tplc="B3FC36F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8F654CE"/>
    <w:multiLevelType w:val="hybridMultilevel"/>
    <w:tmpl w:val="24F8BAEE"/>
    <w:lvl w:ilvl="0" w:tplc="670497D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C1C23D2"/>
    <w:multiLevelType w:val="hybridMultilevel"/>
    <w:tmpl w:val="F5F2104A"/>
    <w:lvl w:ilvl="0" w:tplc="559CC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2C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0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88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C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C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4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7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00056"/>
    <w:multiLevelType w:val="hybridMultilevel"/>
    <w:tmpl w:val="4E7C716E"/>
    <w:lvl w:ilvl="0" w:tplc="D6866B00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26C50420"/>
    <w:multiLevelType w:val="hybridMultilevel"/>
    <w:tmpl w:val="8CC03A06"/>
    <w:lvl w:ilvl="0" w:tplc="A19EB1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26C75B1F"/>
    <w:multiLevelType w:val="hybridMultilevel"/>
    <w:tmpl w:val="5EDED71C"/>
    <w:lvl w:ilvl="0" w:tplc="14567ABE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27300F44"/>
    <w:multiLevelType w:val="hybridMultilevel"/>
    <w:tmpl w:val="ACBC2E54"/>
    <w:lvl w:ilvl="0" w:tplc="C96CE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2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7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F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E7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20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A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AA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4A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A0C75"/>
    <w:multiLevelType w:val="hybridMultilevel"/>
    <w:tmpl w:val="1EC4A67C"/>
    <w:lvl w:ilvl="0" w:tplc="AF480D7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29013EE0"/>
    <w:multiLevelType w:val="hybridMultilevel"/>
    <w:tmpl w:val="D834F4A0"/>
    <w:lvl w:ilvl="0" w:tplc="90E8B22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299742E9"/>
    <w:multiLevelType w:val="hybridMultilevel"/>
    <w:tmpl w:val="39746B58"/>
    <w:lvl w:ilvl="0" w:tplc="ABBE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1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4F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2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D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4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D1885"/>
    <w:multiLevelType w:val="hybridMultilevel"/>
    <w:tmpl w:val="A6D268B6"/>
    <w:lvl w:ilvl="0" w:tplc="6EB22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06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2D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B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8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D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413FF"/>
    <w:multiLevelType w:val="hybridMultilevel"/>
    <w:tmpl w:val="355A1C94"/>
    <w:lvl w:ilvl="0" w:tplc="735C10D6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312F0F15"/>
    <w:multiLevelType w:val="hybridMultilevel"/>
    <w:tmpl w:val="31C49276"/>
    <w:lvl w:ilvl="0" w:tplc="2ECA62BC">
      <w:start w:val="6"/>
      <w:numFmt w:val="japaneseCounting"/>
      <w:lvlText w:val="（%1）"/>
      <w:lvlJc w:val="left"/>
      <w:pPr>
        <w:ind w:left="1395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9">
    <w:nsid w:val="31C8111A"/>
    <w:multiLevelType w:val="hybridMultilevel"/>
    <w:tmpl w:val="59C8D114"/>
    <w:lvl w:ilvl="0" w:tplc="99DAD622">
      <w:start w:val="4"/>
      <w:numFmt w:val="japaneseCounting"/>
      <w:lvlText w:val="%1、"/>
      <w:lvlJc w:val="left"/>
      <w:pPr>
        <w:ind w:left="1365" w:hanging="720"/>
      </w:pPr>
      <w:rPr>
        <w:rFonts w:hint="default"/>
        <w:b/>
        <w:lang w:val="en-US"/>
      </w:rPr>
    </w:lvl>
    <w:lvl w:ilvl="1" w:tplc="95CC2162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3D4C4F6E"/>
    <w:multiLevelType w:val="hybridMultilevel"/>
    <w:tmpl w:val="062E73E2"/>
    <w:lvl w:ilvl="0" w:tplc="46A20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9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45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A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A0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4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D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35BFA"/>
    <w:multiLevelType w:val="hybridMultilevel"/>
    <w:tmpl w:val="59A4550C"/>
    <w:lvl w:ilvl="0" w:tplc="0AD8554A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>
    <w:nsid w:val="44925418"/>
    <w:multiLevelType w:val="hybridMultilevel"/>
    <w:tmpl w:val="2FC4F08C"/>
    <w:lvl w:ilvl="0" w:tplc="26AAA0E6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471C44CA"/>
    <w:multiLevelType w:val="hybridMultilevel"/>
    <w:tmpl w:val="96082CD6"/>
    <w:lvl w:ilvl="0" w:tplc="46DAAF74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4B862B9B"/>
    <w:multiLevelType w:val="hybridMultilevel"/>
    <w:tmpl w:val="FE8A7A4E"/>
    <w:lvl w:ilvl="0" w:tplc="CC821D4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85CA07B0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4EEB48A4"/>
    <w:multiLevelType w:val="hybridMultilevel"/>
    <w:tmpl w:val="E0248AB4"/>
    <w:lvl w:ilvl="0" w:tplc="F6EA0D7E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6">
    <w:nsid w:val="517B150A"/>
    <w:multiLevelType w:val="hybridMultilevel"/>
    <w:tmpl w:val="F7EEE600"/>
    <w:lvl w:ilvl="0" w:tplc="8846569C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7">
    <w:nsid w:val="51AF759A"/>
    <w:multiLevelType w:val="hybridMultilevel"/>
    <w:tmpl w:val="986CE1E4"/>
    <w:lvl w:ilvl="0" w:tplc="5CE06F6A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">
    <w:nsid w:val="56B9427A"/>
    <w:multiLevelType w:val="hybridMultilevel"/>
    <w:tmpl w:val="2F0C67BE"/>
    <w:lvl w:ilvl="0" w:tplc="76669BB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9">
    <w:nsid w:val="56EF64FD"/>
    <w:multiLevelType w:val="hybridMultilevel"/>
    <w:tmpl w:val="D034D2F4"/>
    <w:lvl w:ilvl="0" w:tplc="5C2A50B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AD31969"/>
    <w:multiLevelType w:val="hybridMultilevel"/>
    <w:tmpl w:val="2012A5BA"/>
    <w:lvl w:ilvl="0" w:tplc="4614B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6F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68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6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3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8C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0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00250"/>
    <w:multiLevelType w:val="hybridMultilevel"/>
    <w:tmpl w:val="8CD40BD8"/>
    <w:lvl w:ilvl="0" w:tplc="7694AB98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>
    <w:nsid w:val="65D72D34"/>
    <w:multiLevelType w:val="hybridMultilevel"/>
    <w:tmpl w:val="B5701482"/>
    <w:lvl w:ilvl="0" w:tplc="0AC21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9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1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8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A8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7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6D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8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7078C"/>
    <w:multiLevelType w:val="hybridMultilevel"/>
    <w:tmpl w:val="72EE9A9C"/>
    <w:lvl w:ilvl="0" w:tplc="E5407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2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8C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8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A8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E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4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4A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C1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17E2C"/>
    <w:multiLevelType w:val="hybridMultilevel"/>
    <w:tmpl w:val="7EEA47D8"/>
    <w:lvl w:ilvl="0" w:tplc="89A272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C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40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E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2D6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8A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78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9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F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668B9"/>
    <w:multiLevelType w:val="hybridMultilevel"/>
    <w:tmpl w:val="98F80322"/>
    <w:lvl w:ilvl="0" w:tplc="FB52200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6">
    <w:nsid w:val="736D6AE8"/>
    <w:multiLevelType w:val="hybridMultilevel"/>
    <w:tmpl w:val="B77E0804"/>
    <w:lvl w:ilvl="0" w:tplc="FBF44836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7">
    <w:nsid w:val="78F47F93"/>
    <w:multiLevelType w:val="hybridMultilevel"/>
    <w:tmpl w:val="B2169E6E"/>
    <w:lvl w:ilvl="0" w:tplc="3DE6FDC2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8">
    <w:nsid w:val="7BF82AE0"/>
    <w:multiLevelType w:val="hybridMultilevel"/>
    <w:tmpl w:val="40102F32"/>
    <w:lvl w:ilvl="0" w:tplc="19B82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2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8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6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5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3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6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526DA"/>
    <w:multiLevelType w:val="hybridMultilevel"/>
    <w:tmpl w:val="71F2D1A8"/>
    <w:lvl w:ilvl="0" w:tplc="B9AC7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3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5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6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D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5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9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8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18"/>
  </w:num>
  <w:num w:numId="5">
    <w:abstractNumId w:val="19"/>
  </w:num>
  <w:num w:numId="6">
    <w:abstractNumId w:val="24"/>
  </w:num>
  <w:num w:numId="7">
    <w:abstractNumId w:val="16"/>
  </w:num>
  <w:num w:numId="8">
    <w:abstractNumId w:val="15"/>
  </w:num>
  <w:num w:numId="9">
    <w:abstractNumId w:val="14"/>
  </w:num>
  <w:num w:numId="10">
    <w:abstractNumId w:val="28"/>
  </w:num>
  <w:num w:numId="11">
    <w:abstractNumId w:val="25"/>
  </w:num>
  <w:num w:numId="12">
    <w:abstractNumId w:val="23"/>
  </w:num>
  <w:num w:numId="13">
    <w:abstractNumId w:val="5"/>
  </w:num>
  <w:num w:numId="14">
    <w:abstractNumId w:val="31"/>
  </w:num>
  <w:num w:numId="15">
    <w:abstractNumId w:val="6"/>
  </w:num>
  <w:num w:numId="16">
    <w:abstractNumId w:val="38"/>
  </w:num>
  <w:num w:numId="17">
    <w:abstractNumId w:val="2"/>
  </w:num>
  <w:num w:numId="18">
    <w:abstractNumId w:val="9"/>
  </w:num>
  <w:num w:numId="19">
    <w:abstractNumId w:val="32"/>
  </w:num>
  <w:num w:numId="20">
    <w:abstractNumId w:val="4"/>
  </w:num>
  <w:num w:numId="21">
    <w:abstractNumId w:val="20"/>
  </w:num>
  <w:num w:numId="22">
    <w:abstractNumId w:val="8"/>
  </w:num>
  <w:num w:numId="23">
    <w:abstractNumId w:val="27"/>
  </w:num>
  <w:num w:numId="24">
    <w:abstractNumId w:val="37"/>
  </w:num>
  <w:num w:numId="25">
    <w:abstractNumId w:val="1"/>
  </w:num>
  <w:num w:numId="26">
    <w:abstractNumId w:val="36"/>
  </w:num>
  <w:num w:numId="27">
    <w:abstractNumId w:val="30"/>
  </w:num>
  <w:num w:numId="28">
    <w:abstractNumId w:val="12"/>
  </w:num>
  <w:num w:numId="29">
    <w:abstractNumId w:val="39"/>
  </w:num>
  <w:num w:numId="30">
    <w:abstractNumId w:val="33"/>
  </w:num>
  <w:num w:numId="31">
    <w:abstractNumId w:val="3"/>
  </w:num>
  <w:num w:numId="32">
    <w:abstractNumId w:val="11"/>
  </w:num>
  <w:num w:numId="33">
    <w:abstractNumId w:val="7"/>
  </w:num>
  <w:num w:numId="34">
    <w:abstractNumId w:val="0"/>
  </w:num>
  <w:num w:numId="35">
    <w:abstractNumId w:val="13"/>
  </w:num>
  <w:num w:numId="36">
    <w:abstractNumId w:val="29"/>
  </w:num>
  <w:num w:numId="37">
    <w:abstractNumId w:val="10"/>
  </w:num>
  <w:num w:numId="38">
    <w:abstractNumId w:val="35"/>
  </w:num>
  <w:num w:numId="39">
    <w:abstractNumId w:val="22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00026F"/>
    <w:rsid w:val="0001375D"/>
    <w:rsid w:val="0001398A"/>
    <w:rsid w:val="00014E07"/>
    <w:rsid w:val="00016934"/>
    <w:rsid w:val="000207F5"/>
    <w:rsid w:val="000240BE"/>
    <w:rsid w:val="00025898"/>
    <w:rsid w:val="00027B17"/>
    <w:rsid w:val="000335F5"/>
    <w:rsid w:val="00033857"/>
    <w:rsid w:val="00034BA2"/>
    <w:rsid w:val="000364FB"/>
    <w:rsid w:val="00044A15"/>
    <w:rsid w:val="0004549E"/>
    <w:rsid w:val="00045FB2"/>
    <w:rsid w:val="000476E1"/>
    <w:rsid w:val="00053B9E"/>
    <w:rsid w:val="00054024"/>
    <w:rsid w:val="0005592F"/>
    <w:rsid w:val="000651B2"/>
    <w:rsid w:val="00071E72"/>
    <w:rsid w:val="00073A59"/>
    <w:rsid w:val="00077D59"/>
    <w:rsid w:val="00084EE7"/>
    <w:rsid w:val="00086963"/>
    <w:rsid w:val="00087EDC"/>
    <w:rsid w:val="00093089"/>
    <w:rsid w:val="00093A20"/>
    <w:rsid w:val="000A19AF"/>
    <w:rsid w:val="000A2CC7"/>
    <w:rsid w:val="000A413C"/>
    <w:rsid w:val="000A653E"/>
    <w:rsid w:val="000A6E1C"/>
    <w:rsid w:val="000B014E"/>
    <w:rsid w:val="000B273B"/>
    <w:rsid w:val="000B3E56"/>
    <w:rsid w:val="000B570F"/>
    <w:rsid w:val="000B5D25"/>
    <w:rsid w:val="000C2504"/>
    <w:rsid w:val="000C2A1F"/>
    <w:rsid w:val="000C530E"/>
    <w:rsid w:val="000C6269"/>
    <w:rsid w:val="000C6BE9"/>
    <w:rsid w:val="000D2289"/>
    <w:rsid w:val="000D2D63"/>
    <w:rsid w:val="000E27B8"/>
    <w:rsid w:val="000E31BD"/>
    <w:rsid w:val="000F1A10"/>
    <w:rsid w:val="000F744F"/>
    <w:rsid w:val="00100524"/>
    <w:rsid w:val="001019BE"/>
    <w:rsid w:val="00101AE3"/>
    <w:rsid w:val="00101E17"/>
    <w:rsid w:val="001046A6"/>
    <w:rsid w:val="00105883"/>
    <w:rsid w:val="00106190"/>
    <w:rsid w:val="001061B6"/>
    <w:rsid w:val="00106873"/>
    <w:rsid w:val="00110EF5"/>
    <w:rsid w:val="001111A1"/>
    <w:rsid w:val="0011664A"/>
    <w:rsid w:val="00125E8A"/>
    <w:rsid w:val="001274B2"/>
    <w:rsid w:val="00131DB0"/>
    <w:rsid w:val="001336F2"/>
    <w:rsid w:val="00133EF0"/>
    <w:rsid w:val="001345F4"/>
    <w:rsid w:val="0014126A"/>
    <w:rsid w:val="00141586"/>
    <w:rsid w:val="00144F6A"/>
    <w:rsid w:val="00146C71"/>
    <w:rsid w:val="0014759E"/>
    <w:rsid w:val="00154BF8"/>
    <w:rsid w:val="0015700D"/>
    <w:rsid w:val="00157DCB"/>
    <w:rsid w:val="001604B9"/>
    <w:rsid w:val="001649E1"/>
    <w:rsid w:val="00167664"/>
    <w:rsid w:val="001744D3"/>
    <w:rsid w:val="001747C1"/>
    <w:rsid w:val="00176496"/>
    <w:rsid w:val="00177804"/>
    <w:rsid w:val="00177C22"/>
    <w:rsid w:val="001801E8"/>
    <w:rsid w:val="001802FC"/>
    <w:rsid w:val="00180AD1"/>
    <w:rsid w:val="0019019B"/>
    <w:rsid w:val="001908FF"/>
    <w:rsid w:val="00193710"/>
    <w:rsid w:val="001A1837"/>
    <w:rsid w:val="001A28DB"/>
    <w:rsid w:val="001A4A2E"/>
    <w:rsid w:val="001A55D5"/>
    <w:rsid w:val="001A6C73"/>
    <w:rsid w:val="001A6CCD"/>
    <w:rsid w:val="001B1E46"/>
    <w:rsid w:val="001B20E3"/>
    <w:rsid w:val="001B2D05"/>
    <w:rsid w:val="001B3815"/>
    <w:rsid w:val="001B47AA"/>
    <w:rsid w:val="001B5487"/>
    <w:rsid w:val="001B63A4"/>
    <w:rsid w:val="001B664F"/>
    <w:rsid w:val="001B6860"/>
    <w:rsid w:val="001C0F76"/>
    <w:rsid w:val="001C42F2"/>
    <w:rsid w:val="001C51E2"/>
    <w:rsid w:val="001D14F8"/>
    <w:rsid w:val="001D2C52"/>
    <w:rsid w:val="001D41B3"/>
    <w:rsid w:val="001D4C4F"/>
    <w:rsid w:val="001D554A"/>
    <w:rsid w:val="001E0B77"/>
    <w:rsid w:val="001E1603"/>
    <w:rsid w:val="001E1606"/>
    <w:rsid w:val="001E7FA3"/>
    <w:rsid w:val="001F0B11"/>
    <w:rsid w:val="001F0D23"/>
    <w:rsid w:val="001F3A82"/>
    <w:rsid w:val="001F45CB"/>
    <w:rsid w:val="001F6925"/>
    <w:rsid w:val="002001D2"/>
    <w:rsid w:val="00201420"/>
    <w:rsid w:val="00201E22"/>
    <w:rsid w:val="00203AE1"/>
    <w:rsid w:val="00205AF5"/>
    <w:rsid w:val="00206AAB"/>
    <w:rsid w:val="00206C4D"/>
    <w:rsid w:val="00213318"/>
    <w:rsid w:val="00214033"/>
    <w:rsid w:val="00215D4A"/>
    <w:rsid w:val="00216011"/>
    <w:rsid w:val="00221140"/>
    <w:rsid w:val="00222AA6"/>
    <w:rsid w:val="00224A40"/>
    <w:rsid w:val="0022580B"/>
    <w:rsid w:val="00226BD9"/>
    <w:rsid w:val="00226C07"/>
    <w:rsid w:val="0024163D"/>
    <w:rsid w:val="002426F0"/>
    <w:rsid w:val="00244DE3"/>
    <w:rsid w:val="0025195E"/>
    <w:rsid w:val="00252032"/>
    <w:rsid w:val="002565B8"/>
    <w:rsid w:val="00257CE0"/>
    <w:rsid w:val="0026161D"/>
    <w:rsid w:val="002618B7"/>
    <w:rsid w:val="00262AA4"/>
    <w:rsid w:val="00266198"/>
    <w:rsid w:val="00266C51"/>
    <w:rsid w:val="00267EAB"/>
    <w:rsid w:val="00281857"/>
    <w:rsid w:val="00281D25"/>
    <w:rsid w:val="00282E26"/>
    <w:rsid w:val="00286398"/>
    <w:rsid w:val="002866A1"/>
    <w:rsid w:val="00287CEF"/>
    <w:rsid w:val="00291653"/>
    <w:rsid w:val="00293850"/>
    <w:rsid w:val="0029742A"/>
    <w:rsid w:val="002A3335"/>
    <w:rsid w:val="002A5822"/>
    <w:rsid w:val="002A5AEB"/>
    <w:rsid w:val="002A773F"/>
    <w:rsid w:val="002B3199"/>
    <w:rsid w:val="002B350D"/>
    <w:rsid w:val="002B3F92"/>
    <w:rsid w:val="002B40A5"/>
    <w:rsid w:val="002B62C2"/>
    <w:rsid w:val="002B7050"/>
    <w:rsid w:val="002C083C"/>
    <w:rsid w:val="002C0FD7"/>
    <w:rsid w:val="002C4EFC"/>
    <w:rsid w:val="002C4F08"/>
    <w:rsid w:val="002C5526"/>
    <w:rsid w:val="002C626E"/>
    <w:rsid w:val="002C74E8"/>
    <w:rsid w:val="002D25A3"/>
    <w:rsid w:val="002D5C1B"/>
    <w:rsid w:val="002E00FD"/>
    <w:rsid w:val="002E0C28"/>
    <w:rsid w:val="002E1A41"/>
    <w:rsid w:val="002E25E0"/>
    <w:rsid w:val="002E54A5"/>
    <w:rsid w:val="002E77CA"/>
    <w:rsid w:val="002F57A9"/>
    <w:rsid w:val="003005C9"/>
    <w:rsid w:val="00300EF7"/>
    <w:rsid w:val="00301D84"/>
    <w:rsid w:val="00305704"/>
    <w:rsid w:val="003127BA"/>
    <w:rsid w:val="00317527"/>
    <w:rsid w:val="0032369B"/>
    <w:rsid w:val="00325A8E"/>
    <w:rsid w:val="003368D0"/>
    <w:rsid w:val="00342C4F"/>
    <w:rsid w:val="003456C8"/>
    <w:rsid w:val="0035091E"/>
    <w:rsid w:val="00353EE2"/>
    <w:rsid w:val="00355555"/>
    <w:rsid w:val="00355A3D"/>
    <w:rsid w:val="00356796"/>
    <w:rsid w:val="00356FC2"/>
    <w:rsid w:val="003611BA"/>
    <w:rsid w:val="0037004A"/>
    <w:rsid w:val="00370BBF"/>
    <w:rsid w:val="00371483"/>
    <w:rsid w:val="00372C13"/>
    <w:rsid w:val="00372DE9"/>
    <w:rsid w:val="00373390"/>
    <w:rsid w:val="0037664A"/>
    <w:rsid w:val="00376E2C"/>
    <w:rsid w:val="00377326"/>
    <w:rsid w:val="0038223E"/>
    <w:rsid w:val="00390F42"/>
    <w:rsid w:val="00396B3E"/>
    <w:rsid w:val="003A0AFF"/>
    <w:rsid w:val="003A1545"/>
    <w:rsid w:val="003A182C"/>
    <w:rsid w:val="003A3532"/>
    <w:rsid w:val="003A7774"/>
    <w:rsid w:val="003B2378"/>
    <w:rsid w:val="003B472C"/>
    <w:rsid w:val="003B5E33"/>
    <w:rsid w:val="003C1552"/>
    <w:rsid w:val="003C3CFF"/>
    <w:rsid w:val="003C4B5C"/>
    <w:rsid w:val="003C723B"/>
    <w:rsid w:val="003D1BCB"/>
    <w:rsid w:val="003D2EB3"/>
    <w:rsid w:val="003D3AC9"/>
    <w:rsid w:val="003D4DEC"/>
    <w:rsid w:val="003D5FAA"/>
    <w:rsid w:val="003D6B1C"/>
    <w:rsid w:val="003D6E3A"/>
    <w:rsid w:val="003E1493"/>
    <w:rsid w:val="003E35DB"/>
    <w:rsid w:val="003E5541"/>
    <w:rsid w:val="003E5DA0"/>
    <w:rsid w:val="003E5F9B"/>
    <w:rsid w:val="003E6027"/>
    <w:rsid w:val="003E7B20"/>
    <w:rsid w:val="003F1B05"/>
    <w:rsid w:val="003F336C"/>
    <w:rsid w:val="003F59B7"/>
    <w:rsid w:val="003F630A"/>
    <w:rsid w:val="003F6D10"/>
    <w:rsid w:val="003F7DCF"/>
    <w:rsid w:val="0040172C"/>
    <w:rsid w:val="00401FF7"/>
    <w:rsid w:val="004064D0"/>
    <w:rsid w:val="004111B2"/>
    <w:rsid w:val="00411E0D"/>
    <w:rsid w:val="00414CCE"/>
    <w:rsid w:val="00415CD0"/>
    <w:rsid w:val="00416ABB"/>
    <w:rsid w:val="00422257"/>
    <w:rsid w:val="00422C23"/>
    <w:rsid w:val="00422CE5"/>
    <w:rsid w:val="00424FC4"/>
    <w:rsid w:val="00425676"/>
    <w:rsid w:val="00426C30"/>
    <w:rsid w:val="00426F9E"/>
    <w:rsid w:val="00432CDA"/>
    <w:rsid w:val="00432CF3"/>
    <w:rsid w:val="00432E75"/>
    <w:rsid w:val="00441E4D"/>
    <w:rsid w:val="00442265"/>
    <w:rsid w:val="0044256B"/>
    <w:rsid w:val="004428AF"/>
    <w:rsid w:val="00445DE2"/>
    <w:rsid w:val="00451E6A"/>
    <w:rsid w:val="00455BE6"/>
    <w:rsid w:val="00455C4E"/>
    <w:rsid w:val="00460D6F"/>
    <w:rsid w:val="00463BA6"/>
    <w:rsid w:val="00464EEA"/>
    <w:rsid w:val="0046602A"/>
    <w:rsid w:val="0047103C"/>
    <w:rsid w:val="00472AD9"/>
    <w:rsid w:val="00475AA4"/>
    <w:rsid w:val="00480430"/>
    <w:rsid w:val="0048045C"/>
    <w:rsid w:val="004826F6"/>
    <w:rsid w:val="00483366"/>
    <w:rsid w:val="00484FC4"/>
    <w:rsid w:val="00485F65"/>
    <w:rsid w:val="00485FD3"/>
    <w:rsid w:val="004A0351"/>
    <w:rsid w:val="004A2075"/>
    <w:rsid w:val="004A2C5F"/>
    <w:rsid w:val="004A42D7"/>
    <w:rsid w:val="004A6149"/>
    <w:rsid w:val="004B2155"/>
    <w:rsid w:val="004B4669"/>
    <w:rsid w:val="004B4A55"/>
    <w:rsid w:val="004B7646"/>
    <w:rsid w:val="004B7D27"/>
    <w:rsid w:val="004C44E2"/>
    <w:rsid w:val="004C670D"/>
    <w:rsid w:val="004C6CC6"/>
    <w:rsid w:val="004D0962"/>
    <w:rsid w:val="004D2041"/>
    <w:rsid w:val="004D2B68"/>
    <w:rsid w:val="004D328B"/>
    <w:rsid w:val="004D62E9"/>
    <w:rsid w:val="004E06B5"/>
    <w:rsid w:val="004E267D"/>
    <w:rsid w:val="004E5422"/>
    <w:rsid w:val="004E7837"/>
    <w:rsid w:val="004F4FEE"/>
    <w:rsid w:val="004F5E8B"/>
    <w:rsid w:val="004F7769"/>
    <w:rsid w:val="00501DAC"/>
    <w:rsid w:val="00505495"/>
    <w:rsid w:val="00506507"/>
    <w:rsid w:val="00510B26"/>
    <w:rsid w:val="005146C3"/>
    <w:rsid w:val="00515FFE"/>
    <w:rsid w:val="005164BA"/>
    <w:rsid w:val="00527EF4"/>
    <w:rsid w:val="005308FB"/>
    <w:rsid w:val="0053362C"/>
    <w:rsid w:val="00535236"/>
    <w:rsid w:val="00535636"/>
    <w:rsid w:val="0053647A"/>
    <w:rsid w:val="00536ABA"/>
    <w:rsid w:val="00540591"/>
    <w:rsid w:val="0054225A"/>
    <w:rsid w:val="005434F5"/>
    <w:rsid w:val="00543830"/>
    <w:rsid w:val="005443A1"/>
    <w:rsid w:val="0054516D"/>
    <w:rsid w:val="00545CDF"/>
    <w:rsid w:val="00550773"/>
    <w:rsid w:val="00551741"/>
    <w:rsid w:val="00551C8A"/>
    <w:rsid w:val="00552D0E"/>
    <w:rsid w:val="00556E30"/>
    <w:rsid w:val="00562937"/>
    <w:rsid w:val="00562A47"/>
    <w:rsid w:val="00570340"/>
    <w:rsid w:val="005708EA"/>
    <w:rsid w:val="005714B4"/>
    <w:rsid w:val="00571B17"/>
    <w:rsid w:val="00574EC7"/>
    <w:rsid w:val="00577479"/>
    <w:rsid w:val="00580697"/>
    <w:rsid w:val="00580CF3"/>
    <w:rsid w:val="005813A0"/>
    <w:rsid w:val="005828B5"/>
    <w:rsid w:val="00585DDA"/>
    <w:rsid w:val="005901F0"/>
    <w:rsid w:val="00591904"/>
    <w:rsid w:val="0059349B"/>
    <w:rsid w:val="005934D1"/>
    <w:rsid w:val="005A16EB"/>
    <w:rsid w:val="005A2F49"/>
    <w:rsid w:val="005A4539"/>
    <w:rsid w:val="005A5621"/>
    <w:rsid w:val="005A63CB"/>
    <w:rsid w:val="005B2142"/>
    <w:rsid w:val="005B2AFF"/>
    <w:rsid w:val="005B34CE"/>
    <w:rsid w:val="005B37F7"/>
    <w:rsid w:val="005B47DA"/>
    <w:rsid w:val="005B65C0"/>
    <w:rsid w:val="005C4A6C"/>
    <w:rsid w:val="005C56CD"/>
    <w:rsid w:val="005C5E74"/>
    <w:rsid w:val="005D0C83"/>
    <w:rsid w:val="005D460D"/>
    <w:rsid w:val="005D49FE"/>
    <w:rsid w:val="005D593F"/>
    <w:rsid w:val="005E52A1"/>
    <w:rsid w:val="005F663B"/>
    <w:rsid w:val="005F789C"/>
    <w:rsid w:val="00601289"/>
    <w:rsid w:val="00601628"/>
    <w:rsid w:val="0060597B"/>
    <w:rsid w:val="00605B0F"/>
    <w:rsid w:val="006067A9"/>
    <w:rsid w:val="00607195"/>
    <w:rsid w:val="006126BC"/>
    <w:rsid w:val="006139F5"/>
    <w:rsid w:val="006145A4"/>
    <w:rsid w:val="00620AC2"/>
    <w:rsid w:val="00622FA6"/>
    <w:rsid w:val="00623997"/>
    <w:rsid w:val="00624C67"/>
    <w:rsid w:val="006251EB"/>
    <w:rsid w:val="006253E5"/>
    <w:rsid w:val="00626F9A"/>
    <w:rsid w:val="00630D4F"/>
    <w:rsid w:val="00630F69"/>
    <w:rsid w:val="00631303"/>
    <w:rsid w:val="00631790"/>
    <w:rsid w:val="00631DD5"/>
    <w:rsid w:val="00642906"/>
    <w:rsid w:val="00644304"/>
    <w:rsid w:val="00644984"/>
    <w:rsid w:val="006504C7"/>
    <w:rsid w:val="00651CE8"/>
    <w:rsid w:val="00654C52"/>
    <w:rsid w:val="00661843"/>
    <w:rsid w:val="00664595"/>
    <w:rsid w:val="00664C50"/>
    <w:rsid w:val="00665882"/>
    <w:rsid w:val="006659BD"/>
    <w:rsid w:val="00670A3F"/>
    <w:rsid w:val="00675CDE"/>
    <w:rsid w:val="006778D7"/>
    <w:rsid w:val="006814EB"/>
    <w:rsid w:val="006833B9"/>
    <w:rsid w:val="00684330"/>
    <w:rsid w:val="00684AC9"/>
    <w:rsid w:val="006859F8"/>
    <w:rsid w:val="00685CCE"/>
    <w:rsid w:val="006925EE"/>
    <w:rsid w:val="00693107"/>
    <w:rsid w:val="0069379C"/>
    <w:rsid w:val="00695614"/>
    <w:rsid w:val="00696EEE"/>
    <w:rsid w:val="006A078B"/>
    <w:rsid w:val="006A2AA6"/>
    <w:rsid w:val="006A3B0B"/>
    <w:rsid w:val="006A73EE"/>
    <w:rsid w:val="006B19B5"/>
    <w:rsid w:val="006B3E69"/>
    <w:rsid w:val="006B44D2"/>
    <w:rsid w:val="006B5652"/>
    <w:rsid w:val="006C0A33"/>
    <w:rsid w:val="006C514A"/>
    <w:rsid w:val="006C6868"/>
    <w:rsid w:val="006C7AC7"/>
    <w:rsid w:val="006D332B"/>
    <w:rsid w:val="006D3693"/>
    <w:rsid w:val="006D3EC1"/>
    <w:rsid w:val="006D47A0"/>
    <w:rsid w:val="006E117A"/>
    <w:rsid w:val="006E279B"/>
    <w:rsid w:val="006E4CE2"/>
    <w:rsid w:val="006E564E"/>
    <w:rsid w:val="006E78B5"/>
    <w:rsid w:val="006F0EA0"/>
    <w:rsid w:val="006F3EC1"/>
    <w:rsid w:val="006F635E"/>
    <w:rsid w:val="006F7CD4"/>
    <w:rsid w:val="00701083"/>
    <w:rsid w:val="00701F2D"/>
    <w:rsid w:val="0070258E"/>
    <w:rsid w:val="00703FBF"/>
    <w:rsid w:val="00706D91"/>
    <w:rsid w:val="00711687"/>
    <w:rsid w:val="007138B4"/>
    <w:rsid w:val="00714DEF"/>
    <w:rsid w:val="00720581"/>
    <w:rsid w:val="0072072B"/>
    <w:rsid w:val="00723EA3"/>
    <w:rsid w:val="00724E22"/>
    <w:rsid w:val="00732B08"/>
    <w:rsid w:val="00732C24"/>
    <w:rsid w:val="00732D1D"/>
    <w:rsid w:val="0073378E"/>
    <w:rsid w:val="00735BC0"/>
    <w:rsid w:val="00736544"/>
    <w:rsid w:val="0074264E"/>
    <w:rsid w:val="00744168"/>
    <w:rsid w:val="007517E9"/>
    <w:rsid w:val="0075422C"/>
    <w:rsid w:val="00755518"/>
    <w:rsid w:val="00760F25"/>
    <w:rsid w:val="007616EC"/>
    <w:rsid w:val="00763419"/>
    <w:rsid w:val="007646E4"/>
    <w:rsid w:val="0077002A"/>
    <w:rsid w:val="00770395"/>
    <w:rsid w:val="007716D9"/>
    <w:rsid w:val="00775F23"/>
    <w:rsid w:val="0077679A"/>
    <w:rsid w:val="00780C17"/>
    <w:rsid w:val="00785631"/>
    <w:rsid w:val="00787EF8"/>
    <w:rsid w:val="007910D5"/>
    <w:rsid w:val="00793C3D"/>
    <w:rsid w:val="007954E9"/>
    <w:rsid w:val="007960EC"/>
    <w:rsid w:val="00797677"/>
    <w:rsid w:val="00797B63"/>
    <w:rsid w:val="007A0F2E"/>
    <w:rsid w:val="007A1ECB"/>
    <w:rsid w:val="007A265E"/>
    <w:rsid w:val="007A61BD"/>
    <w:rsid w:val="007B1741"/>
    <w:rsid w:val="007B4CC0"/>
    <w:rsid w:val="007C07C6"/>
    <w:rsid w:val="007C0C24"/>
    <w:rsid w:val="007C1C4E"/>
    <w:rsid w:val="007C25B2"/>
    <w:rsid w:val="007C3F75"/>
    <w:rsid w:val="007C609A"/>
    <w:rsid w:val="007D1D31"/>
    <w:rsid w:val="007D2C11"/>
    <w:rsid w:val="007D32C7"/>
    <w:rsid w:val="007D7585"/>
    <w:rsid w:val="007D7D5A"/>
    <w:rsid w:val="007E024A"/>
    <w:rsid w:val="007E22B8"/>
    <w:rsid w:val="007E2347"/>
    <w:rsid w:val="007E38F4"/>
    <w:rsid w:val="007E4BCE"/>
    <w:rsid w:val="007E600C"/>
    <w:rsid w:val="007E6BF9"/>
    <w:rsid w:val="007E76FB"/>
    <w:rsid w:val="007E7798"/>
    <w:rsid w:val="007F357D"/>
    <w:rsid w:val="007F7BFC"/>
    <w:rsid w:val="00801EF7"/>
    <w:rsid w:val="008048D7"/>
    <w:rsid w:val="0080512F"/>
    <w:rsid w:val="00821A0C"/>
    <w:rsid w:val="00826035"/>
    <w:rsid w:val="00831E22"/>
    <w:rsid w:val="00831F7E"/>
    <w:rsid w:val="00832742"/>
    <w:rsid w:val="00833C6B"/>
    <w:rsid w:val="00840C3C"/>
    <w:rsid w:val="008413A7"/>
    <w:rsid w:val="00845F85"/>
    <w:rsid w:val="00846DB5"/>
    <w:rsid w:val="0084774E"/>
    <w:rsid w:val="00850A38"/>
    <w:rsid w:val="00853471"/>
    <w:rsid w:val="00854149"/>
    <w:rsid w:val="008546E9"/>
    <w:rsid w:val="00854771"/>
    <w:rsid w:val="00855341"/>
    <w:rsid w:val="008553A0"/>
    <w:rsid w:val="00857074"/>
    <w:rsid w:val="00862C5D"/>
    <w:rsid w:val="008638D5"/>
    <w:rsid w:val="008641F2"/>
    <w:rsid w:val="00877145"/>
    <w:rsid w:val="00877C61"/>
    <w:rsid w:val="00883C6E"/>
    <w:rsid w:val="00887BF9"/>
    <w:rsid w:val="00890466"/>
    <w:rsid w:val="00890668"/>
    <w:rsid w:val="00890947"/>
    <w:rsid w:val="008912FD"/>
    <w:rsid w:val="00892988"/>
    <w:rsid w:val="00896115"/>
    <w:rsid w:val="008A2D39"/>
    <w:rsid w:val="008A6CE7"/>
    <w:rsid w:val="008A6EB2"/>
    <w:rsid w:val="008B31F0"/>
    <w:rsid w:val="008B3CA8"/>
    <w:rsid w:val="008B4175"/>
    <w:rsid w:val="008B6C94"/>
    <w:rsid w:val="008C2F73"/>
    <w:rsid w:val="008C38BB"/>
    <w:rsid w:val="008C3FCF"/>
    <w:rsid w:val="008C54A4"/>
    <w:rsid w:val="008C5F58"/>
    <w:rsid w:val="008C6B9E"/>
    <w:rsid w:val="008C74EE"/>
    <w:rsid w:val="008C7A4C"/>
    <w:rsid w:val="008D14FC"/>
    <w:rsid w:val="008D318A"/>
    <w:rsid w:val="008D4FAC"/>
    <w:rsid w:val="008D55E2"/>
    <w:rsid w:val="008D7540"/>
    <w:rsid w:val="008D7938"/>
    <w:rsid w:val="008E046F"/>
    <w:rsid w:val="008E4D79"/>
    <w:rsid w:val="008E5507"/>
    <w:rsid w:val="008E7A28"/>
    <w:rsid w:val="008F0C1B"/>
    <w:rsid w:val="008F55D7"/>
    <w:rsid w:val="008F5850"/>
    <w:rsid w:val="008F67B4"/>
    <w:rsid w:val="008F6D5F"/>
    <w:rsid w:val="008F72BB"/>
    <w:rsid w:val="008F7FAA"/>
    <w:rsid w:val="009025C9"/>
    <w:rsid w:val="0090289D"/>
    <w:rsid w:val="00905CAC"/>
    <w:rsid w:val="00906A15"/>
    <w:rsid w:val="00913858"/>
    <w:rsid w:val="00915466"/>
    <w:rsid w:val="009218E5"/>
    <w:rsid w:val="00921BB2"/>
    <w:rsid w:val="00926BD6"/>
    <w:rsid w:val="00926C56"/>
    <w:rsid w:val="00930DE2"/>
    <w:rsid w:val="00933564"/>
    <w:rsid w:val="00935600"/>
    <w:rsid w:val="00937E85"/>
    <w:rsid w:val="009403E9"/>
    <w:rsid w:val="00946D28"/>
    <w:rsid w:val="00950ACA"/>
    <w:rsid w:val="00951A1D"/>
    <w:rsid w:val="00951C95"/>
    <w:rsid w:val="009552F4"/>
    <w:rsid w:val="00956476"/>
    <w:rsid w:val="0096008C"/>
    <w:rsid w:val="00961897"/>
    <w:rsid w:val="00962085"/>
    <w:rsid w:val="0096247E"/>
    <w:rsid w:val="009630C2"/>
    <w:rsid w:val="00966377"/>
    <w:rsid w:val="009667B3"/>
    <w:rsid w:val="0096751C"/>
    <w:rsid w:val="00967DB7"/>
    <w:rsid w:val="00970A53"/>
    <w:rsid w:val="00976F41"/>
    <w:rsid w:val="009823D0"/>
    <w:rsid w:val="009847AC"/>
    <w:rsid w:val="00984B6C"/>
    <w:rsid w:val="0098537C"/>
    <w:rsid w:val="00985580"/>
    <w:rsid w:val="00986E4E"/>
    <w:rsid w:val="00993105"/>
    <w:rsid w:val="00993C82"/>
    <w:rsid w:val="009945CE"/>
    <w:rsid w:val="00994E0B"/>
    <w:rsid w:val="00995B96"/>
    <w:rsid w:val="00997C8D"/>
    <w:rsid w:val="009A04F9"/>
    <w:rsid w:val="009A356E"/>
    <w:rsid w:val="009A3BD8"/>
    <w:rsid w:val="009A449A"/>
    <w:rsid w:val="009A4865"/>
    <w:rsid w:val="009A7AC3"/>
    <w:rsid w:val="009B1C02"/>
    <w:rsid w:val="009B2606"/>
    <w:rsid w:val="009B38A5"/>
    <w:rsid w:val="009B6DFA"/>
    <w:rsid w:val="009B70DD"/>
    <w:rsid w:val="009C495A"/>
    <w:rsid w:val="009C4B91"/>
    <w:rsid w:val="009C5AAE"/>
    <w:rsid w:val="009C7568"/>
    <w:rsid w:val="009D090C"/>
    <w:rsid w:val="009D14E2"/>
    <w:rsid w:val="009D5B6B"/>
    <w:rsid w:val="009D6868"/>
    <w:rsid w:val="009D7665"/>
    <w:rsid w:val="009E129A"/>
    <w:rsid w:val="009E49D1"/>
    <w:rsid w:val="009E5F80"/>
    <w:rsid w:val="009E682B"/>
    <w:rsid w:val="009E7C91"/>
    <w:rsid w:val="009F0155"/>
    <w:rsid w:val="009F0789"/>
    <w:rsid w:val="009F0EB5"/>
    <w:rsid w:val="009F54A2"/>
    <w:rsid w:val="009F65DA"/>
    <w:rsid w:val="00A03423"/>
    <w:rsid w:val="00A04A4E"/>
    <w:rsid w:val="00A1073B"/>
    <w:rsid w:val="00A115D4"/>
    <w:rsid w:val="00A14C7F"/>
    <w:rsid w:val="00A14F9A"/>
    <w:rsid w:val="00A160E8"/>
    <w:rsid w:val="00A163F4"/>
    <w:rsid w:val="00A17B27"/>
    <w:rsid w:val="00A21102"/>
    <w:rsid w:val="00A2526A"/>
    <w:rsid w:val="00A25E5B"/>
    <w:rsid w:val="00A27FE9"/>
    <w:rsid w:val="00A30B79"/>
    <w:rsid w:val="00A315C0"/>
    <w:rsid w:val="00A31D2D"/>
    <w:rsid w:val="00A337C3"/>
    <w:rsid w:val="00A34107"/>
    <w:rsid w:val="00A4258F"/>
    <w:rsid w:val="00A43146"/>
    <w:rsid w:val="00A4480F"/>
    <w:rsid w:val="00A44F9F"/>
    <w:rsid w:val="00A51C13"/>
    <w:rsid w:val="00A55D06"/>
    <w:rsid w:val="00A56021"/>
    <w:rsid w:val="00A62626"/>
    <w:rsid w:val="00A6563A"/>
    <w:rsid w:val="00A67B27"/>
    <w:rsid w:val="00A71DE9"/>
    <w:rsid w:val="00A732F1"/>
    <w:rsid w:val="00A7478F"/>
    <w:rsid w:val="00A76AA7"/>
    <w:rsid w:val="00A829AB"/>
    <w:rsid w:val="00A85DCF"/>
    <w:rsid w:val="00A85FF3"/>
    <w:rsid w:val="00A87AC5"/>
    <w:rsid w:val="00A917D8"/>
    <w:rsid w:val="00A93B98"/>
    <w:rsid w:val="00A95388"/>
    <w:rsid w:val="00A96023"/>
    <w:rsid w:val="00AA1BD9"/>
    <w:rsid w:val="00AA268F"/>
    <w:rsid w:val="00AB0EEE"/>
    <w:rsid w:val="00AB29AC"/>
    <w:rsid w:val="00AB3703"/>
    <w:rsid w:val="00AB3CFC"/>
    <w:rsid w:val="00AB41A4"/>
    <w:rsid w:val="00AB42BF"/>
    <w:rsid w:val="00AB760C"/>
    <w:rsid w:val="00AC1628"/>
    <w:rsid w:val="00AC28F0"/>
    <w:rsid w:val="00AC3E7B"/>
    <w:rsid w:val="00AC6DEA"/>
    <w:rsid w:val="00AC7571"/>
    <w:rsid w:val="00AD2E48"/>
    <w:rsid w:val="00AD5B40"/>
    <w:rsid w:val="00AD5C39"/>
    <w:rsid w:val="00AE0218"/>
    <w:rsid w:val="00AE2179"/>
    <w:rsid w:val="00AF431E"/>
    <w:rsid w:val="00B018A0"/>
    <w:rsid w:val="00B0684E"/>
    <w:rsid w:val="00B10128"/>
    <w:rsid w:val="00B12E65"/>
    <w:rsid w:val="00B12E9E"/>
    <w:rsid w:val="00B13961"/>
    <w:rsid w:val="00B14772"/>
    <w:rsid w:val="00B14E1E"/>
    <w:rsid w:val="00B15308"/>
    <w:rsid w:val="00B15D85"/>
    <w:rsid w:val="00B16344"/>
    <w:rsid w:val="00B166C3"/>
    <w:rsid w:val="00B16703"/>
    <w:rsid w:val="00B168EE"/>
    <w:rsid w:val="00B21DCE"/>
    <w:rsid w:val="00B220E6"/>
    <w:rsid w:val="00B2389B"/>
    <w:rsid w:val="00B239E9"/>
    <w:rsid w:val="00B3385F"/>
    <w:rsid w:val="00B339EC"/>
    <w:rsid w:val="00B344AA"/>
    <w:rsid w:val="00B349EB"/>
    <w:rsid w:val="00B349F5"/>
    <w:rsid w:val="00B40CCC"/>
    <w:rsid w:val="00B45AB5"/>
    <w:rsid w:val="00B46AAC"/>
    <w:rsid w:val="00B50720"/>
    <w:rsid w:val="00B50ED2"/>
    <w:rsid w:val="00B52ADD"/>
    <w:rsid w:val="00B537BB"/>
    <w:rsid w:val="00B5553D"/>
    <w:rsid w:val="00B604B7"/>
    <w:rsid w:val="00B6199E"/>
    <w:rsid w:val="00B62D75"/>
    <w:rsid w:val="00B65FF4"/>
    <w:rsid w:val="00B71D42"/>
    <w:rsid w:val="00B727E1"/>
    <w:rsid w:val="00B7333A"/>
    <w:rsid w:val="00B75B54"/>
    <w:rsid w:val="00B7741D"/>
    <w:rsid w:val="00B77A30"/>
    <w:rsid w:val="00B8218F"/>
    <w:rsid w:val="00B832DD"/>
    <w:rsid w:val="00B839D2"/>
    <w:rsid w:val="00B86FCF"/>
    <w:rsid w:val="00B906B4"/>
    <w:rsid w:val="00B9300E"/>
    <w:rsid w:val="00B94D4B"/>
    <w:rsid w:val="00B96DDB"/>
    <w:rsid w:val="00BA2392"/>
    <w:rsid w:val="00BA50D6"/>
    <w:rsid w:val="00BA6927"/>
    <w:rsid w:val="00BA6BC6"/>
    <w:rsid w:val="00BA6ED8"/>
    <w:rsid w:val="00BA6EFD"/>
    <w:rsid w:val="00BA719D"/>
    <w:rsid w:val="00BA78C8"/>
    <w:rsid w:val="00BB125E"/>
    <w:rsid w:val="00BB4240"/>
    <w:rsid w:val="00BB4735"/>
    <w:rsid w:val="00BB784A"/>
    <w:rsid w:val="00BC04B0"/>
    <w:rsid w:val="00BC3B6A"/>
    <w:rsid w:val="00BC592B"/>
    <w:rsid w:val="00BD0DF9"/>
    <w:rsid w:val="00BD478D"/>
    <w:rsid w:val="00BD79D3"/>
    <w:rsid w:val="00BD7F27"/>
    <w:rsid w:val="00BE1CB5"/>
    <w:rsid w:val="00BE34CC"/>
    <w:rsid w:val="00BE48B7"/>
    <w:rsid w:val="00BF178E"/>
    <w:rsid w:val="00BF4E2B"/>
    <w:rsid w:val="00BF63F8"/>
    <w:rsid w:val="00C00012"/>
    <w:rsid w:val="00C001A3"/>
    <w:rsid w:val="00C01B17"/>
    <w:rsid w:val="00C020F4"/>
    <w:rsid w:val="00C02E39"/>
    <w:rsid w:val="00C03BFE"/>
    <w:rsid w:val="00C118A6"/>
    <w:rsid w:val="00C203BE"/>
    <w:rsid w:val="00C23327"/>
    <w:rsid w:val="00C240F8"/>
    <w:rsid w:val="00C3588D"/>
    <w:rsid w:val="00C369BD"/>
    <w:rsid w:val="00C37B7B"/>
    <w:rsid w:val="00C405A0"/>
    <w:rsid w:val="00C40D95"/>
    <w:rsid w:val="00C45169"/>
    <w:rsid w:val="00C454AA"/>
    <w:rsid w:val="00C46F0A"/>
    <w:rsid w:val="00C5011D"/>
    <w:rsid w:val="00C5110F"/>
    <w:rsid w:val="00C54C04"/>
    <w:rsid w:val="00C569C4"/>
    <w:rsid w:val="00C56F4B"/>
    <w:rsid w:val="00C62975"/>
    <w:rsid w:val="00C62CFB"/>
    <w:rsid w:val="00C66718"/>
    <w:rsid w:val="00C71931"/>
    <w:rsid w:val="00C73DBA"/>
    <w:rsid w:val="00C74338"/>
    <w:rsid w:val="00C74CB2"/>
    <w:rsid w:val="00C75BE7"/>
    <w:rsid w:val="00C80315"/>
    <w:rsid w:val="00C8114A"/>
    <w:rsid w:val="00C848C1"/>
    <w:rsid w:val="00C855D1"/>
    <w:rsid w:val="00C86092"/>
    <w:rsid w:val="00C9167A"/>
    <w:rsid w:val="00C91A5E"/>
    <w:rsid w:val="00C93EFC"/>
    <w:rsid w:val="00C94062"/>
    <w:rsid w:val="00C95B17"/>
    <w:rsid w:val="00CA05E6"/>
    <w:rsid w:val="00CA30C0"/>
    <w:rsid w:val="00CA4359"/>
    <w:rsid w:val="00CA6250"/>
    <w:rsid w:val="00CB0354"/>
    <w:rsid w:val="00CB06E3"/>
    <w:rsid w:val="00CB3A75"/>
    <w:rsid w:val="00CB7E90"/>
    <w:rsid w:val="00CC0EC6"/>
    <w:rsid w:val="00CC54BB"/>
    <w:rsid w:val="00CC72ED"/>
    <w:rsid w:val="00CD4C2E"/>
    <w:rsid w:val="00CE426A"/>
    <w:rsid w:val="00CF14DA"/>
    <w:rsid w:val="00CF1BF8"/>
    <w:rsid w:val="00CF30E4"/>
    <w:rsid w:val="00CF4B08"/>
    <w:rsid w:val="00CF6CE1"/>
    <w:rsid w:val="00D00D1C"/>
    <w:rsid w:val="00D01D1A"/>
    <w:rsid w:val="00D03E63"/>
    <w:rsid w:val="00D05B7D"/>
    <w:rsid w:val="00D05C6D"/>
    <w:rsid w:val="00D07381"/>
    <w:rsid w:val="00D07678"/>
    <w:rsid w:val="00D10190"/>
    <w:rsid w:val="00D117F3"/>
    <w:rsid w:val="00D11B9A"/>
    <w:rsid w:val="00D1594B"/>
    <w:rsid w:val="00D16570"/>
    <w:rsid w:val="00D16B7C"/>
    <w:rsid w:val="00D20D1F"/>
    <w:rsid w:val="00D221E2"/>
    <w:rsid w:val="00D23B46"/>
    <w:rsid w:val="00D2406B"/>
    <w:rsid w:val="00D261CB"/>
    <w:rsid w:val="00D2690E"/>
    <w:rsid w:val="00D32DF7"/>
    <w:rsid w:val="00D3551D"/>
    <w:rsid w:val="00D355C2"/>
    <w:rsid w:val="00D35A99"/>
    <w:rsid w:val="00D35BC9"/>
    <w:rsid w:val="00D40F73"/>
    <w:rsid w:val="00D418F3"/>
    <w:rsid w:val="00D44B03"/>
    <w:rsid w:val="00D4609C"/>
    <w:rsid w:val="00D462F9"/>
    <w:rsid w:val="00D503B7"/>
    <w:rsid w:val="00D516B3"/>
    <w:rsid w:val="00D5221F"/>
    <w:rsid w:val="00D53A80"/>
    <w:rsid w:val="00D55CCB"/>
    <w:rsid w:val="00D57BE4"/>
    <w:rsid w:val="00D60AB6"/>
    <w:rsid w:val="00D640D7"/>
    <w:rsid w:val="00D642F5"/>
    <w:rsid w:val="00D67167"/>
    <w:rsid w:val="00D716F1"/>
    <w:rsid w:val="00D76EA6"/>
    <w:rsid w:val="00D775D1"/>
    <w:rsid w:val="00D817BB"/>
    <w:rsid w:val="00D84A6C"/>
    <w:rsid w:val="00D854AE"/>
    <w:rsid w:val="00D85E65"/>
    <w:rsid w:val="00D873FC"/>
    <w:rsid w:val="00D91C28"/>
    <w:rsid w:val="00D921C7"/>
    <w:rsid w:val="00D921E6"/>
    <w:rsid w:val="00D92624"/>
    <w:rsid w:val="00D95AED"/>
    <w:rsid w:val="00D966D3"/>
    <w:rsid w:val="00DA0325"/>
    <w:rsid w:val="00DA1E9C"/>
    <w:rsid w:val="00DA5EB4"/>
    <w:rsid w:val="00DA6896"/>
    <w:rsid w:val="00DA6966"/>
    <w:rsid w:val="00DB0026"/>
    <w:rsid w:val="00DB11A5"/>
    <w:rsid w:val="00DB5FC6"/>
    <w:rsid w:val="00DB70AC"/>
    <w:rsid w:val="00DB7C1D"/>
    <w:rsid w:val="00DC730D"/>
    <w:rsid w:val="00DD0080"/>
    <w:rsid w:val="00DD06F0"/>
    <w:rsid w:val="00DD07BB"/>
    <w:rsid w:val="00DD39F3"/>
    <w:rsid w:val="00DD3BFF"/>
    <w:rsid w:val="00DD4272"/>
    <w:rsid w:val="00DD6512"/>
    <w:rsid w:val="00DD687A"/>
    <w:rsid w:val="00DE25B4"/>
    <w:rsid w:val="00DE385F"/>
    <w:rsid w:val="00DE5CDB"/>
    <w:rsid w:val="00DE69F6"/>
    <w:rsid w:val="00DE6CA3"/>
    <w:rsid w:val="00DE7A07"/>
    <w:rsid w:val="00DE7F18"/>
    <w:rsid w:val="00DF1F00"/>
    <w:rsid w:val="00DF2617"/>
    <w:rsid w:val="00DF2F48"/>
    <w:rsid w:val="00DF5112"/>
    <w:rsid w:val="00DF6242"/>
    <w:rsid w:val="00DF647E"/>
    <w:rsid w:val="00DF7EF9"/>
    <w:rsid w:val="00DF7F46"/>
    <w:rsid w:val="00E00D81"/>
    <w:rsid w:val="00E05893"/>
    <w:rsid w:val="00E05FCD"/>
    <w:rsid w:val="00E070B7"/>
    <w:rsid w:val="00E072FE"/>
    <w:rsid w:val="00E10E91"/>
    <w:rsid w:val="00E1497E"/>
    <w:rsid w:val="00E16C5C"/>
    <w:rsid w:val="00E176E8"/>
    <w:rsid w:val="00E20A25"/>
    <w:rsid w:val="00E214D7"/>
    <w:rsid w:val="00E224B1"/>
    <w:rsid w:val="00E246A4"/>
    <w:rsid w:val="00E27BCC"/>
    <w:rsid w:val="00E330CD"/>
    <w:rsid w:val="00E33C4E"/>
    <w:rsid w:val="00E33F13"/>
    <w:rsid w:val="00E35DB5"/>
    <w:rsid w:val="00E43684"/>
    <w:rsid w:val="00E43E63"/>
    <w:rsid w:val="00E46675"/>
    <w:rsid w:val="00E476B4"/>
    <w:rsid w:val="00E47752"/>
    <w:rsid w:val="00E50805"/>
    <w:rsid w:val="00E5102A"/>
    <w:rsid w:val="00E512BB"/>
    <w:rsid w:val="00E53FAD"/>
    <w:rsid w:val="00E55AFD"/>
    <w:rsid w:val="00E55EFF"/>
    <w:rsid w:val="00E60B57"/>
    <w:rsid w:val="00E62789"/>
    <w:rsid w:val="00E62E1E"/>
    <w:rsid w:val="00E67B12"/>
    <w:rsid w:val="00E7230E"/>
    <w:rsid w:val="00E737A2"/>
    <w:rsid w:val="00E737B2"/>
    <w:rsid w:val="00E7641D"/>
    <w:rsid w:val="00E76B58"/>
    <w:rsid w:val="00E76F25"/>
    <w:rsid w:val="00E778CA"/>
    <w:rsid w:val="00E81A58"/>
    <w:rsid w:val="00E8374F"/>
    <w:rsid w:val="00E84B9F"/>
    <w:rsid w:val="00E936AF"/>
    <w:rsid w:val="00EA613E"/>
    <w:rsid w:val="00EB0F82"/>
    <w:rsid w:val="00EB1C2F"/>
    <w:rsid w:val="00EB2C77"/>
    <w:rsid w:val="00EB3937"/>
    <w:rsid w:val="00EB41B2"/>
    <w:rsid w:val="00EB7213"/>
    <w:rsid w:val="00EC20C9"/>
    <w:rsid w:val="00EC2F37"/>
    <w:rsid w:val="00EC31B6"/>
    <w:rsid w:val="00EC4305"/>
    <w:rsid w:val="00EC6C37"/>
    <w:rsid w:val="00ED18CD"/>
    <w:rsid w:val="00EE1A0F"/>
    <w:rsid w:val="00EE352A"/>
    <w:rsid w:val="00EE36AF"/>
    <w:rsid w:val="00EE60B0"/>
    <w:rsid w:val="00EF0656"/>
    <w:rsid w:val="00EF0E76"/>
    <w:rsid w:val="00EF1A02"/>
    <w:rsid w:val="00EF39F1"/>
    <w:rsid w:val="00EF41E9"/>
    <w:rsid w:val="00EF53E6"/>
    <w:rsid w:val="00EF5EF6"/>
    <w:rsid w:val="00EF6897"/>
    <w:rsid w:val="00F04982"/>
    <w:rsid w:val="00F051DF"/>
    <w:rsid w:val="00F052F1"/>
    <w:rsid w:val="00F0592D"/>
    <w:rsid w:val="00F07BF1"/>
    <w:rsid w:val="00F121AC"/>
    <w:rsid w:val="00F1431D"/>
    <w:rsid w:val="00F17353"/>
    <w:rsid w:val="00F20F52"/>
    <w:rsid w:val="00F25E61"/>
    <w:rsid w:val="00F26900"/>
    <w:rsid w:val="00F32C25"/>
    <w:rsid w:val="00F33946"/>
    <w:rsid w:val="00F339BC"/>
    <w:rsid w:val="00F34147"/>
    <w:rsid w:val="00F378BC"/>
    <w:rsid w:val="00F409DF"/>
    <w:rsid w:val="00F4130F"/>
    <w:rsid w:val="00F43201"/>
    <w:rsid w:val="00F44ADF"/>
    <w:rsid w:val="00F50EFE"/>
    <w:rsid w:val="00F511BE"/>
    <w:rsid w:val="00F531C7"/>
    <w:rsid w:val="00F5665E"/>
    <w:rsid w:val="00F62BA7"/>
    <w:rsid w:val="00F65199"/>
    <w:rsid w:val="00F65242"/>
    <w:rsid w:val="00F65646"/>
    <w:rsid w:val="00F65651"/>
    <w:rsid w:val="00F66550"/>
    <w:rsid w:val="00F719A3"/>
    <w:rsid w:val="00F71B97"/>
    <w:rsid w:val="00F72842"/>
    <w:rsid w:val="00F756F0"/>
    <w:rsid w:val="00F76275"/>
    <w:rsid w:val="00F77ED1"/>
    <w:rsid w:val="00F8056E"/>
    <w:rsid w:val="00F82B62"/>
    <w:rsid w:val="00F836E1"/>
    <w:rsid w:val="00F83F06"/>
    <w:rsid w:val="00F84E58"/>
    <w:rsid w:val="00F901A5"/>
    <w:rsid w:val="00F928C2"/>
    <w:rsid w:val="00F94D2C"/>
    <w:rsid w:val="00F95167"/>
    <w:rsid w:val="00F953E6"/>
    <w:rsid w:val="00F970B8"/>
    <w:rsid w:val="00FA2DE8"/>
    <w:rsid w:val="00FA5BE2"/>
    <w:rsid w:val="00FA64BF"/>
    <w:rsid w:val="00FB2435"/>
    <w:rsid w:val="00FB3C2F"/>
    <w:rsid w:val="00FB567E"/>
    <w:rsid w:val="00FC02A2"/>
    <w:rsid w:val="00FC2DE1"/>
    <w:rsid w:val="00FC4BCE"/>
    <w:rsid w:val="00FD1BC1"/>
    <w:rsid w:val="00FD2EA7"/>
    <w:rsid w:val="00FE062A"/>
    <w:rsid w:val="00FE1D2D"/>
    <w:rsid w:val="00FE5342"/>
    <w:rsid w:val="00FE6141"/>
    <w:rsid w:val="00FE6C85"/>
    <w:rsid w:val="00FF3D68"/>
    <w:rsid w:val="00FF5DC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21830;&#38750;&#32508;&#21512;&#25104;&#26412;&#29575;202203--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21830;&#38750;&#32508;&#21512;&#25104;&#26412;&#29575;202203--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21830;&#38750;&#32508;&#21512;&#25104;&#26412;&#29575;202203--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21830;&#38750;&#32508;&#21512;&#25104;&#26412;&#29575;202203-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12289;&#20351;&#29992;&#24615;&#36136;&#12289;&#21333;&#22343;&#20445;&#36153;202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&#20892;&#38505;&#12289;&#20351;&#29992;&#24615;&#36136;&#12289;&#21333;&#22343;&#20445;&#36153;20220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9\2022&#24180;9&#26376;&#20998;&#26512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+mn-ea"/>
                <a:ea typeface="+mn-ea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月末各财险公司市场份额（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7224617250946342"/>
          <c:y val="8.772269388114194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14320374717789E-2"/>
          <c:y val="0.22906611533893459"/>
          <c:w val="0.91178901024468717"/>
          <c:h val="0.55571155878242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'增速-份额'!$B$142</c:f>
              <c:strCache>
                <c:ptCount val="1"/>
                <c:pt idx="0">
                  <c:v>2021年9月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'增速-份额'!$B$143:$B$163</c:f>
              <c:numCache>
                <c:formatCode>0.00%</c:formatCode>
                <c:ptCount val="21"/>
                <c:pt idx="0">
                  <c:v>0.38796814986825573</c:v>
                </c:pt>
                <c:pt idx="1">
                  <c:v>0.13795083235511288</c:v>
                </c:pt>
                <c:pt idx="2">
                  <c:v>0.16645563425677082</c:v>
                </c:pt>
                <c:pt idx="3">
                  <c:v>7.9991681307650678E-2</c:v>
                </c:pt>
                <c:pt idx="4">
                  <c:v>7.8776224950718263E-3</c:v>
                </c:pt>
                <c:pt idx="5">
                  <c:v>1.5537924100474583E-2</c:v>
                </c:pt>
                <c:pt idx="6">
                  <c:v>7.4207616043813866E-3</c:v>
                </c:pt>
                <c:pt idx="7">
                  <c:v>4.0014178063071332E-3</c:v>
                </c:pt>
                <c:pt idx="8">
                  <c:v>2.2532352085852341E-2</c:v>
                </c:pt>
                <c:pt idx="9">
                  <c:v>7.3735367860953364E-4</c:v>
                </c:pt>
                <c:pt idx="10">
                  <c:v>4.6238694677076933E-2</c:v>
                </c:pt>
                <c:pt idx="11">
                  <c:v>9.6050301389132026E-3</c:v>
                </c:pt>
                <c:pt idx="12">
                  <c:v>5.1880080815673066E-2</c:v>
                </c:pt>
                <c:pt idx="13">
                  <c:v>1.9518739637278817E-2</c:v>
                </c:pt>
                <c:pt idx="14">
                  <c:v>1.5620444003936657E-2</c:v>
                </c:pt>
                <c:pt idx="15">
                  <c:v>4.0159044192459399E-3</c:v>
                </c:pt>
                <c:pt idx="16">
                  <c:v>1.1368416591291919E-2</c:v>
                </c:pt>
                <c:pt idx="17">
                  <c:v>3.3827887975317189E-3</c:v>
                </c:pt>
                <c:pt idx="18">
                  <c:v>2.3562240464549225E-3</c:v>
                </c:pt>
                <c:pt idx="19">
                  <c:v>3.0021694463025998E-3</c:v>
                </c:pt>
                <c:pt idx="20">
                  <c:v>2.5377778678071857E-3</c:v>
                </c:pt>
              </c:numCache>
            </c:numRef>
          </c:val>
        </c:ser>
        <c:ser>
          <c:idx val="1"/>
          <c:order val="1"/>
          <c:tx>
            <c:strRef>
              <c:f>'增速-份额'!$C$142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'增速-份额'!$C$143:$C$163</c:f>
              <c:numCache>
                <c:formatCode>0.00%</c:formatCode>
                <c:ptCount val="21"/>
                <c:pt idx="0">
                  <c:v>0.37839828692548849</c:v>
                </c:pt>
                <c:pt idx="1">
                  <c:v>0.15944626480916949</c:v>
                </c:pt>
                <c:pt idx="2">
                  <c:v>0.17508407369430989</c:v>
                </c:pt>
                <c:pt idx="3">
                  <c:v>7.5362035097186073E-2</c:v>
                </c:pt>
                <c:pt idx="4">
                  <c:v>7.1186368278652349E-3</c:v>
                </c:pt>
                <c:pt idx="5">
                  <c:v>1.5075280264213174E-2</c:v>
                </c:pt>
                <c:pt idx="6">
                  <c:v>6.9065540082153629E-3</c:v>
                </c:pt>
                <c:pt idx="7">
                  <c:v>6.2668199615117989E-3</c:v>
                </c:pt>
                <c:pt idx="8">
                  <c:v>2.2312695309608638E-2</c:v>
                </c:pt>
                <c:pt idx="9">
                  <c:v>5.5592175441336047E-4</c:v>
                </c:pt>
                <c:pt idx="10" formatCode="0.000%">
                  <c:v>4.4894797360670896E-2</c:v>
                </c:pt>
                <c:pt idx="11">
                  <c:v>1.0284121619730387E-2</c:v>
                </c:pt>
                <c:pt idx="12">
                  <c:v>4.1422025256613787E-2</c:v>
                </c:pt>
                <c:pt idx="13">
                  <c:v>1.3817872660871226E-2</c:v>
                </c:pt>
                <c:pt idx="14">
                  <c:v>1.6772598267463412E-2</c:v>
                </c:pt>
                <c:pt idx="15">
                  <c:v>2.593783625280116E-3</c:v>
                </c:pt>
                <c:pt idx="16">
                  <c:v>1.1145354521789169E-2</c:v>
                </c:pt>
                <c:pt idx="17">
                  <c:v>3.3963031625352867E-3</c:v>
                </c:pt>
                <c:pt idx="18">
                  <c:v>2.5399511945440266E-3</c:v>
                </c:pt>
                <c:pt idx="19">
                  <c:v>4.6418942786410574E-4</c:v>
                </c:pt>
                <c:pt idx="20">
                  <c:v>6.142434250656182E-3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559552"/>
        <c:axId val="447561088"/>
        <c:axId val="0"/>
      </c:bar3DChart>
      <c:catAx>
        <c:axId val="4475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561088"/>
        <c:crosses val="autoZero"/>
        <c:auto val="1"/>
        <c:lblAlgn val="ctr"/>
        <c:lblOffset val="100"/>
        <c:noMultiLvlLbl val="0"/>
      </c:catAx>
      <c:valAx>
        <c:axId val="4475610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475595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9</a:t>
            </a:r>
            <a:r>
              <a:rPr lang="zh-CN" altLang="en-US" sz="1600"/>
              <a:t>月末县域各险类保费收入情况（万元）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'商非增速-县域'!$D$40</c:f>
              <c:strCache>
                <c:ptCount val="1"/>
                <c:pt idx="0">
                  <c:v>东港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'商非增速-县域'!$D$41:$D$44</c:f>
              <c:numCache>
                <c:formatCode>0_ </c:formatCode>
                <c:ptCount val="4"/>
                <c:pt idx="0">
                  <c:v>20164.258893000002</c:v>
                </c:pt>
                <c:pt idx="1">
                  <c:v>8129.7565119300025</c:v>
                </c:pt>
                <c:pt idx="2">
                  <c:v>6753.1780480000007</c:v>
                </c:pt>
                <c:pt idx="3">
                  <c:v>35047.193452930005</c:v>
                </c:pt>
              </c:numCache>
            </c:numRef>
          </c:val>
        </c:ser>
        <c:ser>
          <c:idx val="1"/>
          <c:order val="1"/>
          <c:tx>
            <c:strRef>
              <c:f>'商非增速-县域'!$E$40</c:f>
              <c:strCache>
                <c:ptCount val="1"/>
                <c:pt idx="0">
                  <c:v>凤城 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'商非增速-县域'!$E$41:$E$44</c:f>
              <c:numCache>
                <c:formatCode>0_ </c:formatCode>
                <c:ptCount val="4"/>
                <c:pt idx="0">
                  <c:v>9876.2473859999991</c:v>
                </c:pt>
                <c:pt idx="1">
                  <c:v>2995.5372919999982</c:v>
                </c:pt>
                <c:pt idx="2">
                  <c:v>5238.9604900000004</c:v>
                </c:pt>
                <c:pt idx="3">
                  <c:v>18110.745167999998</c:v>
                </c:pt>
              </c:numCache>
            </c:numRef>
          </c:val>
        </c:ser>
        <c:ser>
          <c:idx val="2"/>
          <c:order val="2"/>
          <c:tx>
            <c:strRef>
              <c:f>'商非增速-县域'!$F$40</c:f>
              <c:strCache>
                <c:ptCount val="1"/>
                <c:pt idx="0">
                  <c:v>宽甸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'商非增速-县域'!$F$41:$F$44</c:f>
              <c:numCache>
                <c:formatCode>0_ </c:formatCode>
                <c:ptCount val="4"/>
                <c:pt idx="0">
                  <c:v>7232.0485719999997</c:v>
                </c:pt>
                <c:pt idx="1">
                  <c:v>3244.9759659999982</c:v>
                </c:pt>
                <c:pt idx="2">
                  <c:v>4528.7223009999998</c:v>
                </c:pt>
                <c:pt idx="3">
                  <c:v>15005.746838999998</c:v>
                </c:pt>
              </c:numCache>
            </c:numRef>
          </c:val>
        </c:ser>
        <c:ser>
          <c:idx val="3"/>
          <c:order val="3"/>
          <c:tx>
            <c:strRef>
              <c:f>'商非增速-县域'!$G$40</c:f>
              <c:strCache>
                <c:ptCount val="1"/>
                <c:pt idx="0">
                  <c:v>县域总量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'商非增速-县域'!$G$41:$G$44</c:f>
              <c:numCache>
                <c:formatCode>0_ </c:formatCode>
                <c:ptCount val="4"/>
                <c:pt idx="0">
                  <c:v>37272.554851000001</c:v>
                </c:pt>
                <c:pt idx="1">
                  <c:v>14370.269769929999</c:v>
                </c:pt>
                <c:pt idx="2">
                  <c:v>16520.860839000001</c:v>
                </c:pt>
                <c:pt idx="3">
                  <c:v>68163.685459929999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35481856"/>
        <c:axId val="35487744"/>
        <c:axId val="0"/>
      </c:bar3DChart>
      <c:catAx>
        <c:axId val="354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487744"/>
        <c:crosses val="autoZero"/>
        <c:auto val="1"/>
        <c:lblAlgn val="ctr"/>
        <c:lblOffset val="100"/>
        <c:noMultiLvlLbl val="0"/>
      </c:catAx>
      <c:valAx>
        <c:axId val="35487744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354818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月各主体末赔付率情况（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'结案 (2)'!$D$2</c:f>
              <c:strCache>
                <c:ptCount val="1"/>
                <c:pt idx="0">
                  <c:v>赔付率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</c:spPr>
          <c:invertIfNegative val="0"/>
          <c:dPt>
            <c:idx val="6"/>
            <c:invertIfNegative val="0"/>
            <c:bubble3D val="0"/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15"/>
            <c:invertIfNegative val="0"/>
            <c:bubble3D val="0"/>
          </c:dPt>
          <c:cat>
            <c:strRef>
              <c:f>'结案 (2)'!$C$3:$C$24</c:f>
              <c:strCache>
                <c:ptCount val="22"/>
                <c:pt idx="0">
                  <c:v>渤海</c:v>
                </c:pt>
                <c:pt idx="1">
                  <c:v>永城</c:v>
                </c:pt>
                <c:pt idx="2">
                  <c:v>亚太</c:v>
                </c:pt>
                <c:pt idx="3">
                  <c:v>华安</c:v>
                </c:pt>
                <c:pt idx="4">
                  <c:v>天安</c:v>
                </c:pt>
                <c:pt idx="5">
                  <c:v>英大</c:v>
                </c:pt>
                <c:pt idx="6">
                  <c:v>国寿财</c:v>
                </c:pt>
                <c:pt idx="7">
                  <c:v>浙商</c:v>
                </c:pt>
                <c:pt idx="8">
                  <c:v>大地</c:v>
                </c:pt>
                <c:pt idx="9">
                  <c:v>阳光</c:v>
                </c:pt>
                <c:pt idx="10">
                  <c:v>中华联合</c:v>
                </c:pt>
                <c:pt idx="11">
                  <c:v>平安</c:v>
                </c:pt>
                <c:pt idx="12">
                  <c:v>太平</c:v>
                </c:pt>
                <c:pt idx="13">
                  <c:v>丹东</c:v>
                </c:pt>
                <c:pt idx="14">
                  <c:v>人保</c:v>
                </c:pt>
                <c:pt idx="15">
                  <c:v>安华</c:v>
                </c:pt>
                <c:pt idx="16">
                  <c:v>大家</c:v>
                </c:pt>
                <c:pt idx="17">
                  <c:v>融盛</c:v>
                </c:pt>
                <c:pt idx="18">
                  <c:v>永安</c:v>
                </c:pt>
                <c:pt idx="19">
                  <c:v>中航安盟</c:v>
                </c:pt>
                <c:pt idx="20">
                  <c:v>太平洋</c:v>
                </c:pt>
                <c:pt idx="21">
                  <c:v>富邦</c:v>
                </c:pt>
              </c:strCache>
            </c:strRef>
          </c:cat>
          <c:val>
            <c:numRef>
              <c:f>'结案 (2)'!$D$3:$D$24</c:f>
              <c:numCache>
                <c:formatCode>0.00%</c:formatCode>
                <c:ptCount val="22"/>
                <c:pt idx="0">
                  <c:v>-0.43890000000000001</c:v>
                </c:pt>
                <c:pt idx="1">
                  <c:v>-0.30809999999999998</c:v>
                </c:pt>
                <c:pt idx="2">
                  <c:v>0.36349999999999999</c:v>
                </c:pt>
                <c:pt idx="3">
                  <c:v>0.48820000000000002</c:v>
                </c:pt>
                <c:pt idx="4">
                  <c:v>0.50270000000000004</c:v>
                </c:pt>
                <c:pt idx="5">
                  <c:v>0.51929999999999998</c:v>
                </c:pt>
                <c:pt idx="6">
                  <c:v>0.52900000000000003</c:v>
                </c:pt>
                <c:pt idx="7">
                  <c:v>0.53110000000000002</c:v>
                </c:pt>
                <c:pt idx="8">
                  <c:v>0.56379999999999997</c:v>
                </c:pt>
                <c:pt idx="9">
                  <c:v>0.59109999999999996</c:v>
                </c:pt>
                <c:pt idx="10">
                  <c:v>0.59499999999999997</c:v>
                </c:pt>
                <c:pt idx="11">
                  <c:v>0.60860000000000003</c:v>
                </c:pt>
                <c:pt idx="12">
                  <c:v>0.61399999999999999</c:v>
                </c:pt>
                <c:pt idx="13">
                  <c:v>0.63619031999999998</c:v>
                </c:pt>
                <c:pt idx="14">
                  <c:v>0.63759999999999994</c:v>
                </c:pt>
                <c:pt idx="15">
                  <c:v>0.69710000000000005</c:v>
                </c:pt>
                <c:pt idx="16">
                  <c:v>0.7137</c:v>
                </c:pt>
                <c:pt idx="17">
                  <c:v>0.73709999999999998</c:v>
                </c:pt>
                <c:pt idx="18">
                  <c:v>0.74590000000000001</c:v>
                </c:pt>
                <c:pt idx="19">
                  <c:v>0.74829999999999997</c:v>
                </c:pt>
                <c:pt idx="20">
                  <c:v>0.7621</c:v>
                </c:pt>
                <c:pt idx="21">
                  <c:v>0.79510000000000003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510144"/>
        <c:axId val="35511680"/>
      </c:barChart>
      <c:catAx>
        <c:axId val="3551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511680"/>
        <c:crosses val="autoZero"/>
        <c:auto val="1"/>
        <c:lblAlgn val="ctr"/>
        <c:lblOffset val="100"/>
        <c:noMultiLvlLbl val="0"/>
      </c:catAx>
      <c:valAx>
        <c:axId val="3551168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510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月末费用率情况</a:t>
            </a:r>
            <a:r>
              <a:rPr lang="en-US" altLang="zh-CN"/>
              <a:t>%</a:t>
            </a:r>
            <a:endParaRPr lang="zh-CN" alt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573785950023574E-2"/>
          <c:y val="0.1962962962962963"/>
          <c:w val="0.94813965393520538"/>
          <c:h val="0.74814814814814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费用率!$B$1</c:f>
              <c:strCache>
                <c:ptCount val="1"/>
                <c:pt idx="0">
                  <c:v>费用率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dLbls>
            <c:dLbl>
              <c:idx val="1"/>
              <c:layout>
                <c:manualLayout>
                  <c:x val="-2.121559611741597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786442287453312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7145769149813293E-3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572884574906646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572884574906213E-3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4291538299626585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0718653724719934E-3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8858307659925404E-2"/>
                  <c:y val="-0.129629629629629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3572884574906646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3572884574905783E-3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3572884574906646E-3"/>
                  <c:y val="-0.120370370370370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1786813513982062E-2"/>
                  <c:y val="-0.152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费用率!$A$2:$A$23</c:f>
              <c:strCache>
                <c:ptCount val="22"/>
                <c:pt idx="0">
                  <c:v>安华</c:v>
                </c:pt>
                <c:pt idx="1">
                  <c:v>太平洋</c:v>
                </c:pt>
                <c:pt idx="2">
                  <c:v>渤海</c:v>
                </c:pt>
                <c:pt idx="3">
                  <c:v>中华联合</c:v>
                </c:pt>
                <c:pt idx="4">
                  <c:v>中航安盟</c:v>
                </c:pt>
                <c:pt idx="5">
                  <c:v>丹东</c:v>
                </c:pt>
                <c:pt idx="6">
                  <c:v>人保</c:v>
                </c:pt>
                <c:pt idx="7">
                  <c:v>永安</c:v>
                </c:pt>
                <c:pt idx="8">
                  <c:v>华安</c:v>
                </c:pt>
                <c:pt idx="9">
                  <c:v>英大</c:v>
                </c:pt>
                <c:pt idx="10">
                  <c:v>阳光</c:v>
                </c:pt>
                <c:pt idx="11">
                  <c:v>国寿财</c:v>
                </c:pt>
                <c:pt idx="12">
                  <c:v>大地</c:v>
                </c:pt>
                <c:pt idx="13">
                  <c:v>平安</c:v>
                </c:pt>
                <c:pt idx="14">
                  <c:v>大家</c:v>
                </c:pt>
                <c:pt idx="15">
                  <c:v>浙商</c:v>
                </c:pt>
                <c:pt idx="16">
                  <c:v>太平</c:v>
                </c:pt>
                <c:pt idx="17">
                  <c:v>天安</c:v>
                </c:pt>
                <c:pt idx="18">
                  <c:v>富邦</c:v>
                </c:pt>
                <c:pt idx="19">
                  <c:v>融盛</c:v>
                </c:pt>
                <c:pt idx="20">
                  <c:v>亚太</c:v>
                </c:pt>
                <c:pt idx="21">
                  <c:v>永城</c:v>
                </c:pt>
              </c:strCache>
            </c:strRef>
          </c:cat>
          <c:val>
            <c:numRef>
              <c:f>费用率!$B$2:$B$23</c:f>
              <c:numCache>
                <c:formatCode>0.00%</c:formatCode>
                <c:ptCount val="22"/>
                <c:pt idx="0">
                  <c:v>-0.15590000000000001</c:v>
                </c:pt>
                <c:pt idx="1">
                  <c:v>0.18459999999999999</c:v>
                </c:pt>
                <c:pt idx="2">
                  <c:v>0.19719999999999999</c:v>
                </c:pt>
                <c:pt idx="3">
                  <c:v>0.2394</c:v>
                </c:pt>
                <c:pt idx="4">
                  <c:v>0.25950000000000001</c:v>
                </c:pt>
                <c:pt idx="5">
                  <c:v>0.277460268417</c:v>
                </c:pt>
                <c:pt idx="6">
                  <c:v>0.27829999999999999</c:v>
                </c:pt>
                <c:pt idx="7">
                  <c:v>0.29070000000000001</c:v>
                </c:pt>
                <c:pt idx="8">
                  <c:v>0.29220000000000002</c:v>
                </c:pt>
                <c:pt idx="9">
                  <c:v>0.29720000000000002</c:v>
                </c:pt>
                <c:pt idx="10">
                  <c:v>0.31019999999999998</c:v>
                </c:pt>
                <c:pt idx="11">
                  <c:v>0.31269999999999998</c:v>
                </c:pt>
                <c:pt idx="12">
                  <c:v>0.31690000000000002</c:v>
                </c:pt>
                <c:pt idx="13">
                  <c:v>0.32669999999999999</c:v>
                </c:pt>
                <c:pt idx="14">
                  <c:v>0.34050000000000002</c:v>
                </c:pt>
                <c:pt idx="15">
                  <c:v>0.3412</c:v>
                </c:pt>
                <c:pt idx="16">
                  <c:v>0.3488</c:v>
                </c:pt>
                <c:pt idx="17">
                  <c:v>0.38929999999999998</c:v>
                </c:pt>
                <c:pt idx="18">
                  <c:v>0.40710000000000002</c:v>
                </c:pt>
                <c:pt idx="19">
                  <c:v>0.41920000000000002</c:v>
                </c:pt>
                <c:pt idx="20">
                  <c:v>0.46310000000000001</c:v>
                </c:pt>
                <c:pt idx="21">
                  <c:v>0.89580000000000004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77696"/>
        <c:axId val="35679232"/>
      </c:barChart>
      <c:catAx>
        <c:axId val="3567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35679232"/>
        <c:crosses val="autoZero"/>
        <c:auto val="1"/>
        <c:lblAlgn val="ctr"/>
        <c:lblOffset val="100"/>
        <c:noMultiLvlLbl val="0"/>
      </c:catAx>
      <c:valAx>
        <c:axId val="35679232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567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月末各主体综合成本率（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5853175228436414"/>
          <c:y val="4.73118119340235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综合成本率!$A$2:$A$22</c:f>
              <c:strCache>
                <c:ptCount val="21"/>
                <c:pt idx="0">
                  <c:v>渤海</c:v>
                </c:pt>
                <c:pt idx="1">
                  <c:v>安华</c:v>
                </c:pt>
                <c:pt idx="2">
                  <c:v>永城</c:v>
                </c:pt>
                <c:pt idx="3">
                  <c:v>华安</c:v>
                </c:pt>
                <c:pt idx="4">
                  <c:v>英大</c:v>
                </c:pt>
                <c:pt idx="5">
                  <c:v>亚太</c:v>
                </c:pt>
                <c:pt idx="6">
                  <c:v>中华联合</c:v>
                </c:pt>
                <c:pt idx="7">
                  <c:v>国寿财</c:v>
                </c:pt>
                <c:pt idx="8">
                  <c:v>浙商</c:v>
                </c:pt>
                <c:pt idx="9">
                  <c:v>大地</c:v>
                </c:pt>
                <c:pt idx="10">
                  <c:v>天安</c:v>
                </c:pt>
                <c:pt idx="11">
                  <c:v>阳光</c:v>
                </c:pt>
                <c:pt idx="12">
                  <c:v>人保</c:v>
                </c:pt>
                <c:pt idx="13">
                  <c:v>平安</c:v>
                </c:pt>
                <c:pt idx="14">
                  <c:v>太平洋</c:v>
                </c:pt>
                <c:pt idx="15">
                  <c:v>太平</c:v>
                </c:pt>
                <c:pt idx="16">
                  <c:v>中航安盟</c:v>
                </c:pt>
                <c:pt idx="17">
                  <c:v>永安</c:v>
                </c:pt>
                <c:pt idx="18">
                  <c:v>大家</c:v>
                </c:pt>
                <c:pt idx="19">
                  <c:v>融盛</c:v>
                </c:pt>
                <c:pt idx="20">
                  <c:v>富邦</c:v>
                </c:pt>
              </c:strCache>
            </c:strRef>
          </c:cat>
          <c:val>
            <c:numRef>
              <c:f>综合成本率!$B$2:$B$22</c:f>
              <c:numCache>
                <c:formatCode>0.00%</c:formatCode>
                <c:ptCount val="21"/>
                <c:pt idx="0">
                  <c:v>-0.2417</c:v>
                </c:pt>
                <c:pt idx="1">
                  <c:v>0.54120000000000001</c:v>
                </c:pt>
                <c:pt idx="2">
                  <c:v>0.5877</c:v>
                </c:pt>
                <c:pt idx="3">
                  <c:v>0.78039999999999998</c:v>
                </c:pt>
                <c:pt idx="4">
                  <c:v>0.8165</c:v>
                </c:pt>
                <c:pt idx="5">
                  <c:v>0.8266</c:v>
                </c:pt>
                <c:pt idx="6">
                  <c:v>0.83440000000000003</c:v>
                </c:pt>
                <c:pt idx="7">
                  <c:v>0.8417</c:v>
                </c:pt>
                <c:pt idx="8">
                  <c:v>0.87229999999999996</c:v>
                </c:pt>
                <c:pt idx="9">
                  <c:v>0.88070000000000004</c:v>
                </c:pt>
                <c:pt idx="10">
                  <c:v>0.89200000000000002</c:v>
                </c:pt>
                <c:pt idx="11">
                  <c:v>0.90129999999999999</c:v>
                </c:pt>
                <c:pt idx="12">
                  <c:v>0.91590000000000005</c:v>
                </c:pt>
                <c:pt idx="13">
                  <c:v>0.93530000000000002</c:v>
                </c:pt>
                <c:pt idx="14">
                  <c:v>0.94669999999999999</c:v>
                </c:pt>
                <c:pt idx="15">
                  <c:v>0.96279999999999999</c:v>
                </c:pt>
                <c:pt idx="16">
                  <c:v>1.0078</c:v>
                </c:pt>
                <c:pt idx="17">
                  <c:v>1.0366</c:v>
                </c:pt>
                <c:pt idx="18">
                  <c:v>1.0542</c:v>
                </c:pt>
                <c:pt idx="19">
                  <c:v>1.1563000000000001</c:v>
                </c:pt>
                <c:pt idx="20">
                  <c:v>1.2021999999999999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93920"/>
        <c:axId val="35795712"/>
        <c:axId val="0"/>
      </c:bar3DChart>
      <c:catAx>
        <c:axId val="3579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795712"/>
        <c:crosses val="autoZero"/>
        <c:auto val="1"/>
        <c:lblAlgn val="ctr"/>
        <c:lblOffset val="100"/>
        <c:noMultiLvlLbl val="0"/>
      </c:catAx>
      <c:valAx>
        <c:axId val="357957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793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月末各主体车险综合成本率（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车综合成本率!$A$2:$A$22</c:f>
              <c:strCache>
                <c:ptCount val="21"/>
                <c:pt idx="0">
                  <c:v>永城</c:v>
                </c:pt>
                <c:pt idx="1">
                  <c:v>渤海</c:v>
                </c:pt>
                <c:pt idx="2">
                  <c:v>中航安盟</c:v>
                </c:pt>
                <c:pt idx="3">
                  <c:v>英大</c:v>
                </c:pt>
                <c:pt idx="4">
                  <c:v>天安</c:v>
                </c:pt>
                <c:pt idx="5">
                  <c:v>华安</c:v>
                </c:pt>
                <c:pt idx="6">
                  <c:v>国寿财</c:v>
                </c:pt>
                <c:pt idx="7">
                  <c:v>阳光</c:v>
                </c:pt>
                <c:pt idx="8">
                  <c:v>亚太</c:v>
                </c:pt>
                <c:pt idx="9">
                  <c:v>浙商</c:v>
                </c:pt>
                <c:pt idx="10">
                  <c:v>人保</c:v>
                </c:pt>
                <c:pt idx="11">
                  <c:v>大地</c:v>
                </c:pt>
                <c:pt idx="12">
                  <c:v>太平</c:v>
                </c:pt>
                <c:pt idx="13">
                  <c:v>平安</c:v>
                </c:pt>
                <c:pt idx="14">
                  <c:v>中华联合</c:v>
                </c:pt>
                <c:pt idx="15">
                  <c:v>太平洋</c:v>
                </c:pt>
                <c:pt idx="16">
                  <c:v>融盛</c:v>
                </c:pt>
                <c:pt idx="17">
                  <c:v>永安</c:v>
                </c:pt>
                <c:pt idx="18">
                  <c:v>安华</c:v>
                </c:pt>
                <c:pt idx="19">
                  <c:v>富邦</c:v>
                </c:pt>
                <c:pt idx="20">
                  <c:v>大家</c:v>
                </c:pt>
              </c:strCache>
            </c:strRef>
          </c:cat>
          <c:val>
            <c:numRef>
              <c:f>车综合成本率!$B$2:$B$22</c:f>
              <c:numCache>
                <c:formatCode>0.00%</c:formatCode>
                <c:ptCount val="21"/>
                <c:pt idx="0">
                  <c:v>-1.2968</c:v>
                </c:pt>
                <c:pt idx="1">
                  <c:v>-0.4415</c:v>
                </c:pt>
                <c:pt idx="2">
                  <c:v>0.7288</c:v>
                </c:pt>
                <c:pt idx="3">
                  <c:v>0.73799999999999999</c:v>
                </c:pt>
                <c:pt idx="4">
                  <c:v>0.73899999999999999</c:v>
                </c:pt>
                <c:pt idx="5">
                  <c:v>0.79900000000000004</c:v>
                </c:pt>
                <c:pt idx="6">
                  <c:v>0.80830000000000002</c:v>
                </c:pt>
                <c:pt idx="7">
                  <c:v>0.83530000000000004</c:v>
                </c:pt>
                <c:pt idx="8">
                  <c:v>0.83860000000000001</c:v>
                </c:pt>
                <c:pt idx="9">
                  <c:v>0.88300000000000001</c:v>
                </c:pt>
                <c:pt idx="10">
                  <c:v>0.90280000000000005</c:v>
                </c:pt>
                <c:pt idx="11">
                  <c:v>0.90820000000000001</c:v>
                </c:pt>
                <c:pt idx="12">
                  <c:v>0.95</c:v>
                </c:pt>
                <c:pt idx="13">
                  <c:v>0.95579999999999998</c:v>
                </c:pt>
                <c:pt idx="14">
                  <c:v>0.97499999999999998</c:v>
                </c:pt>
                <c:pt idx="15">
                  <c:v>0.98860000000000003</c:v>
                </c:pt>
                <c:pt idx="16">
                  <c:v>1.0479000000000001</c:v>
                </c:pt>
                <c:pt idx="17">
                  <c:v>1.0521</c:v>
                </c:pt>
                <c:pt idx="18">
                  <c:v>1.1346000000000001</c:v>
                </c:pt>
                <c:pt idx="19">
                  <c:v>1.143</c:v>
                </c:pt>
                <c:pt idx="20">
                  <c:v>1.1841999999999999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13632"/>
        <c:axId val="35815424"/>
        <c:axId val="0"/>
      </c:bar3DChart>
      <c:catAx>
        <c:axId val="358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815424"/>
        <c:crosses val="autoZero"/>
        <c:auto val="1"/>
        <c:lblAlgn val="ctr"/>
        <c:lblOffset val="100"/>
        <c:noMultiLvlLbl val="0"/>
      </c:catAx>
      <c:valAx>
        <c:axId val="3581542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5813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月末农险综合成本率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农险综合成本率!$B$23</c:f>
              <c:strCache>
                <c:ptCount val="1"/>
                <c:pt idx="0">
                  <c:v>2022年上半年农险综合成本率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农险综合成本率!$A$24:$A$27</c:f>
              <c:strCache>
                <c:ptCount val="4"/>
                <c:pt idx="0">
                  <c:v>农险（合计）</c:v>
                </c:pt>
                <c:pt idx="1">
                  <c:v>种植险</c:v>
                </c:pt>
                <c:pt idx="2">
                  <c:v>养殖险</c:v>
                </c:pt>
                <c:pt idx="3">
                  <c:v>森林险</c:v>
                </c:pt>
              </c:strCache>
            </c:strRef>
          </c:cat>
          <c:val>
            <c:numRef>
              <c:f>农险综合成本率!$B$24:$B$27</c:f>
              <c:numCache>
                <c:formatCode>0.00%</c:formatCode>
                <c:ptCount val="4"/>
                <c:pt idx="0">
                  <c:v>0.88323443348499997</c:v>
                </c:pt>
                <c:pt idx="1">
                  <c:v>0.77595278826900005</c:v>
                </c:pt>
                <c:pt idx="2">
                  <c:v>1.314190683866</c:v>
                </c:pt>
                <c:pt idx="3">
                  <c:v>0.34613542089499999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19424"/>
        <c:axId val="35725312"/>
        <c:axId val="0"/>
      </c:bar3DChart>
      <c:catAx>
        <c:axId val="35719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5725312"/>
        <c:crosses val="autoZero"/>
        <c:auto val="1"/>
        <c:lblAlgn val="ctr"/>
        <c:lblOffset val="100"/>
        <c:noMultiLvlLbl val="0"/>
      </c:catAx>
      <c:valAx>
        <c:axId val="357253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571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月末各主体农险综合成本率</a:t>
            </a:r>
          </a:p>
        </c:rich>
      </c:tx>
      <c:layout>
        <c:manualLayout>
          <c:xMode val="edge"/>
          <c:yMode val="edge"/>
          <c:x val="0.13702777777777778"/>
          <c:y val="1.38888888888888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农险综合成本率!$C$37</c:f>
              <c:strCache>
                <c:ptCount val="1"/>
                <c:pt idx="0">
                  <c:v>2021年各主体农险综合成本率情况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5"/>
              <c:layout>
                <c:manualLayout>
                  <c:x val="0"/>
                  <c:y val="-1.210733005090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2746911412053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2286213469070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65380633140625E-2"/>
                  <c:y val="0.141252183927185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农险综合成本率!$B$38:$B$48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阳光</c:v>
                </c:pt>
                <c:pt idx="9">
                  <c:v>安华</c:v>
                </c:pt>
                <c:pt idx="10">
                  <c:v>中航安盟</c:v>
                </c:pt>
              </c:strCache>
            </c:strRef>
          </c:cat>
          <c:val>
            <c:numRef>
              <c:f>农险综合成本率!$C$38:$C$48</c:f>
              <c:numCache>
                <c:formatCode>0.00%</c:formatCode>
                <c:ptCount val="11"/>
                <c:pt idx="0">
                  <c:v>1.0361</c:v>
                </c:pt>
                <c:pt idx="1">
                  <c:v>0.31780000000000003</c:v>
                </c:pt>
                <c:pt idx="2">
                  <c:v>0.43569999999999998</c:v>
                </c:pt>
                <c:pt idx="3">
                  <c:v>0.84209999999999996</c:v>
                </c:pt>
                <c:pt idx="4">
                  <c:v>0.29909999999999998</c:v>
                </c:pt>
                <c:pt idx="5">
                  <c:v>1.0740000000000001</c:v>
                </c:pt>
                <c:pt idx="6">
                  <c:v>1.0086999999999999</c:v>
                </c:pt>
                <c:pt idx="7">
                  <c:v>0.92949999999999999</c:v>
                </c:pt>
                <c:pt idx="8">
                  <c:v>1.0461</c:v>
                </c:pt>
                <c:pt idx="9">
                  <c:v>-0.1026</c:v>
                </c:pt>
                <c:pt idx="10">
                  <c:v>1.1420999999999999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748096"/>
        <c:axId val="35753984"/>
        <c:axId val="0"/>
      </c:bar3DChart>
      <c:catAx>
        <c:axId val="35748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5753984"/>
        <c:crosses val="autoZero"/>
        <c:auto val="1"/>
        <c:lblAlgn val="ctr"/>
        <c:lblOffset val="100"/>
        <c:noMultiLvlLbl val="0"/>
      </c:catAx>
      <c:valAx>
        <c:axId val="357539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574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9</a:t>
            </a:r>
            <a:r>
              <a:rPr lang="zh-CN" altLang="en-US" sz="1600"/>
              <a:t>月末商非各险种综合成本率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171782060433024E-2"/>
          <c:y val="0.30166270783847982"/>
          <c:w val="0.94765643587913395"/>
          <c:h val="0.692399049881235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商非综合成本率!$B$1</c:f>
              <c:strCache>
                <c:ptCount val="1"/>
                <c:pt idx="0">
                  <c:v>2022年上半年商非各险种综合成本率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1"/>
              <c:layout>
                <c:manualLayout>
                  <c:x val="0"/>
                  <c:y val="-0.10791668200915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6250006575350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274691141205357E-2"/>
                  <c:y val="1.0277779238966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商非综合成本率!$A$2:$A$11</c:f>
              <c:strCache>
                <c:ptCount val="10"/>
                <c:pt idx="0">
                  <c:v>企财</c:v>
                </c:pt>
                <c:pt idx="1">
                  <c:v>家财</c:v>
                </c:pt>
                <c:pt idx="2">
                  <c:v>责任</c:v>
                </c:pt>
                <c:pt idx="3">
                  <c:v>货运</c:v>
                </c:pt>
                <c:pt idx="4">
                  <c:v>意健</c:v>
                </c:pt>
                <c:pt idx="5">
                  <c:v>工程</c:v>
                </c:pt>
                <c:pt idx="6">
                  <c:v>信用</c:v>
                </c:pt>
                <c:pt idx="7">
                  <c:v>保证</c:v>
                </c:pt>
                <c:pt idx="8">
                  <c:v>船舶</c:v>
                </c:pt>
                <c:pt idx="9">
                  <c:v>商非合计</c:v>
                </c:pt>
              </c:strCache>
            </c:strRef>
          </c:cat>
          <c:val>
            <c:numRef>
              <c:f>商非综合成本率!$B$2:$B$11</c:f>
              <c:numCache>
                <c:formatCode>0.00%</c:formatCode>
                <c:ptCount val="10"/>
                <c:pt idx="0">
                  <c:v>0.97189964552800001</c:v>
                </c:pt>
                <c:pt idx="1">
                  <c:v>1.0687133267</c:v>
                </c:pt>
                <c:pt idx="2">
                  <c:v>1.0483177956959999</c:v>
                </c:pt>
                <c:pt idx="3">
                  <c:v>1.012788635748</c:v>
                </c:pt>
                <c:pt idx="4">
                  <c:v>0.82907405281400004</c:v>
                </c:pt>
                <c:pt idx="5">
                  <c:v>0.16438868217800001</c:v>
                </c:pt>
                <c:pt idx="6">
                  <c:v>-1.8598427284950001</c:v>
                </c:pt>
                <c:pt idx="7">
                  <c:v>0.53587587444600004</c:v>
                </c:pt>
                <c:pt idx="8">
                  <c:v>0.29167920360900002</c:v>
                </c:pt>
                <c:pt idx="9">
                  <c:v>0.90283858919770421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936128"/>
        <c:axId val="35937664"/>
        <c:axId val="0"/>
      </c:bar3DChart>
      <c:catAx>
        <c:axId val="3593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35937664"/>
        <c:crosses val="autoZero"/>
        <c:auto val="1"/>
        <c:lblAlgn val="ctr"/>
        <c:lblOffset val="100"/>
        <c:noMultiLvlLbl val="0"/>
      </c:catAx>
      <c:valAx>
        <c:axId val="3593766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593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月末各主体商非综合成本率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189472937504432E-2"/>
          <c:y val="0.17955555555555555"/>
          <c:w val="0.94303575228772074"/>
          <c:h val="0.651243394575678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商非综合成本率!$B$57</c:f>
              <c:strCache>
                <c:ptCount val="1"/>
                <c:pt idx="0">
                  <c:v>2020年各主体商非综合成本率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1"/>
              <c:layout>
                <c:manualLayout>
                  <c:x val="7.1373455706026786E-3"/>
                  <c:y val="-7.9660577312269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895575951004465E-2"/>
                  <c:y val="-0.10309015887470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8743665249945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3429581562432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3.7487330499891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379115190200893E-3"/>
                  <c:y val="-3.7487330499891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8.903240993724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8.723321591514525E-17"/>
                  <c:y val="-4.2173246812377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8.7238265750886465E-17"/>
                  <c:y val="-0.11739845034045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8.723321591514525E-17"/>
                  <c:y val="-2.3429581562432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商非综合成本率!$A$58:$A$78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商非综合成本率!$B$58:$B$78</c:f>
              <c:numCache>
                <c:formatCode>0.00%</c:formatCode>
                <c:ptCount val="21"/>
                <c:pt idx="0">
                  <c:v>0.88493297623232148</c:v>
                </c:pt>
                <c:pt idx="1">
                  <c:v>0.96845260612954054</c:v>
                </c:pt>
                <c:pt idx="2">
                  <c:v>0.90444782570734583</c:v>
                </c:pt>
                <c:pt idx="3">
                  <c:v>0.45129291841859731</c:v>
                </c:pt>
                <c:pt idx="4">
                  <c:v>0.94357407045725539</c:v>
                </c:pt>
                <c:pt idx="5">
                  <c:v>1.1364148166264507</c:v>
                </c:pt>
                <c:pt idx="6">
                  <c:v>0.82483464974916676</c:v>
                </c:pt>
                <c:pt idx="7">
                  <c:v>0.62246243709136617</c:v>
                </c:pt>
                <c:pt idx="8">
                  <c:v>0.92133640167364017</c:v>
                </c:pt>
                <c:pt idx="9">
                  <c:v>0.71901929470548698</c:v>
                </c:pt>
                <c:pt idx="10">
                  <c:v>0.94679852251794872</c:v>
                </c:pt>
                <c:pt idx="11">
                  <c:v>0.6175602470846846</c:v>
                </c:pt>
                <c:pt idx="12">
                  <c:v>1.0185188668572085</c:v>
                </c:pt>
                <c:pt idx="13">
                  <c:v>1.0883227619708538</c:v>
                </c:pt>
                <c:pt idx="14">
                  <c:v>0.77536339464229864</c:v>
                </c:pt>
                <c:pt idx="15">
                  <c:v>0.8642740846701773</c:v>
                </c:pt>
                <c:pt idx="16">
                  <c:v>1.1397469867079439</c:v>
                </c:pt>
                <c:pt idx="17">
                  <c:v>0.7954286299104445</c:v>
                </c:pt>
                <c:pt idx="18">
                  <c:v>0.62662526383619488</c:v>
                </c:pt>
                <c:pt idx="19">
                  <c:v>5.1883467962843497</c:v>
                </c:pt>
                <c:pt idx="20">
                  <c:v>3.0362090823970105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69280"/>
        <c:axId val="35856384"/>
      </c:barChart>
      <c:catAx>
        <c:axId val="35969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zh-CN"/>
          </a:p>
        </c:txPr>
        <c:crossAx val="35856384"/>
        <c:crosses val="autoZero"/>
        <c:auto val="1"/>
        <c:lblAlgn val="ctr"/>
        <c:lblOffset val="100"/>
        <c:noMultiLvlLbl val="0"/>
      </c:catAx>
      <c:valAx>
        <c:axId val="35856384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3596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9</a:t>
            </a:r>
            <a:r>
              <a:rPr lang="zh-CN" altLang="en-US" sz="1800" b="1" baseline="0">
                <a:latin typeface="+mn-ea"/>
                <a:ea typeface="+mn-ea"/>
              </a:rPr>
              <a:t>月末</a:t>
            </a:r>
            <a:r>
              <a:rPr lang="zh-CN" sz="1800" b="1" baseline="0">
                <a:latin typeface="+mn-ea"/>
                <a:ea typeface="+mn-ea"/>
              </a:rPr>
              <a:t>各机构业务增速</a:t>
            </a:r>
          </a:p>
        </c:rich>
      </c:tx>
      <c:layout>
        <c:manualLayout>
          <c:xMode val="edge"/>
          <c:yMode val="edge"/>
          <c:x val="0.23184021162236948"/>
          <c:y val="9.763917486661079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dPt>
            <c:idx val="1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5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7"/>
            <c:invertIfNegative val="0"/>
            <c:bubble3D val="0"/>
            <c:spPr>
              <a:solidFill>
                <a:schemeClr val="tx2"/>
              </a:solidFill>
            </c:spPr>
          </c:dPt>
          <c:cat>
            <c:strRef>
              <c:f>'增速-份额'!$A$2:$A$22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'增速-份额'!$B$2:$B$22</c:f>
              <c:numCache>
                <c:formatCode>0.00%</c:formatCode>
                <c:ptCount val="21"/>
                <c:pt idx="0">
                  <c:v>0.14322415990348197</c:v>
                </c:pt>
                <c:pt idx="1">
                  <c:v>0.35477860871499961</c:v>
                </c:pt>
                <c:pt idx="2">
                  <c:v>0.23289601532198026</c:v>
                </c:pt>
                <c:pt idx="3">
                  <c:v>0.10429752469333736</c:v>
                </c:pt>
                <c:pt idx="4">
                  <c:v>0.13806942606134701</c:v>
                </c:pt>
                <c:pt idx="5">
                  <c:v>5.9204892315363029E-2</c:v>
                </c:pt>
                <c:pt idx="6">
                  <c:v>0.13723627780208161</c:v>
                </c:pt>
                <c:pt idx="7">
                  <c:v>0.25500882025406257</c:v>
                </c:pt>
                <c:pt idx="8">
                  <c:v>9.0915816703998703E-2</c:v>
                </c:pt>
                <c:pt idx="9">
                  <c:v>0.83574191321784663</c:v>
                </c:pt>
                <c:pt idx="10">
                  <c:v>-6.4144081462874036E-2</c:v>
                </c:pt>
                <c:pt idx="11">
                  <c:v>-0.1162770695035861</c:v>
                </c:pt>
                <c:pt idx="12">
                  <c:v>0.1607102302115013</c:v>
                </c:pt>
                <c:pt idx="13">
                  <c:v>-0.81876655315928859</c:v>
                </c:pt>
                <c:pt idx="14">
                  <c:v>0.26353446890567245</c:v>
                </c:pt>
                <c:pt idx="15">
                  <c:v>-0.17021090866767213</c:v>
                </c:pt>
                <c:pt idx="16">
                  <c:v>0.14913807279847099</c:v>
                </c:pt>
                <c:pt idx="17">
                  <c:v>-0.24294282045006682</c:v>
                </c:pt>
                <c:pt idx="18">
                  <c:v>0.25859289783056588</c:v>
                </c:pt>
                <c:pt idx="19">
                  <c:v>0.17681954277079776</c:v>
                </c:pt>
                <c:pt idx="20">
                  <c:v>1.8370384185005588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600896"/>
        <c:axId val="447602688"/>
        <c:axId val="0"/>
      </c:bar3DChart>
      <c:catAx>
        <c:axId val="44760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602688"/>
        <c:crosses val="autoZero"/>
        <c:auto val="1"/>
        <c:lblAlgn val="ctr"/>
        <c:lblOffset val="100"/>
        <c:noMultiLvlLbl val="0"/>
      </c:catAx>
      <c:valAx>
        <c:axId val="4476026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47600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月末各主体车险份额情况</a:t>
            </a:r>
          </a:p>
        </c:rich>
      </c:tx>
      <c:layout>
        <c:manualLayout>
          <c:xMode val="edge"/>
          <c:yMode val="edge"/>
          <c:x val="0.18307152184135439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8263428373379"/>
          <c:y val="0.18418131548906777"/>
          <c:w val="0.86825770119704948"/>
          <c:h val="0.55621301775147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车险份额同比!$B$62</c:f>
              <c:strCache>
                <c:ptCount val="1"/>
                <c:pt idx="0">
                  <c:v>2021年9月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车险份额同比!$B$63:$B$83</c:f>
              <c:numCache>
                <c:formatCode>0.00%</c:formatCode>
                <c:ptCount val="21"/>
                <c:pt idx="0">
                  <c:v>0.37026535780433856</c:v>
                </c:pt>
                <c:pt idx="1">
                  <c:v>0.12205680282242148</c:v>
                </c:pt>
                <c:pt idx="2">
                  <c:v>0.23903514871151937</c:v>
                </c:pt>
                <c:pt idx="3">
                  <c:v>5.3540849872636478E-2</c:v>
                </c:pt>
                <c:pt idx="4">
                  <c:v>7.1896380020944539E-3</c:v>
                </c:pt>
                <c:pt idx="5">
                  <c:v>1.8807476357621436E-2</c:v>
                </c:pt>
                <c:pt idx="6">
                  <c:v>1.1032461678792094E-2</c:v>
                </c:pt>
                <c:pt idx="7">
                  <c:v>3.9108844281473413E-3</c:v>
                </c:pt>
                <c:pt idx="8">
                  <c:v>3.2017980022020463E-2</c:v>
                </c:pt>
                <c:pt idx="9">
                  <c:v>3.5404034520800489E-4</c:v>
                </c:pt>
                <c:pt idx="10">
                  <c:v>5.9927186418966674E-2</c:v>
                </c:pt>
                <c:pt idx="11">
                  <c:v>1.5155647660746152E-2</c:v>
                </c:pt>
                <c:pt idx="12">
                  <c:v>2.5166762819444365E-2</c:v>
                </c:pt>
                <c:pt idx="13">
                  <c:v>2.9366756377031721E-3</c:v>
                </c:pt>
                <c:pt idx="14">
                  <c:v>3.3402392403858347E-4</c:v>
                </c:pt>
                <c:pt idx="15">
                  <c:v>6.4435224927250649E-3</c:v>
                </c:pt>
                <c:pt idx="16">
                  <c:v>1.5146190597974195E-2</c:v>
                </c:pt>
                <c:pt idx="17">
                  <c:v>5.3056940425419722E-3</c:v>
                </c:pt>
                <c:pt idx="18">
                  <c:v>2.5966482881701362E-3</c:v>
                </c:pt>
                <c:pt idx="19">
                  <c:v>4.6996815912408174E-3</c:v>
                </c:pt>
                <c:pt idx="20">
                  <c:v>4.0773264816492084E-3</c:v>
                </c:pt>
              </c:numCache>
            </c:numRef>
          </c:val>
        </c:ser>
        <c:ser>
          <c:idx val="1"/>
          <c:order val="1"/>
          <c:tx>
            <c:strRef>
              <c:f>车险份额同比!$C$62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车险份额同比!$C$63:$C$83</c:f>
              <c:numCache>
                <c:formatCode>0.00%</c:formatCode>
                <c:ptCount val="21"/>
                <c:pt idx="0">
                  <c:v>0.3741454956975489</c:v>
                </c:pt>
                <c:pt idx="1">
                  <c:v>0.13061071557472606</c:v>
                </c:pt>
                <c:pt idx="2">
                  <c:v>0.23860937904929297</c:v>
                </c:pt>
                <c:pt idx="3">
                  <c:v>4.8156962100393323E-2</c:v>
                </c:pt>
                <c:pt idx="4">
                  <c:v>7.3695034616546333E-3</c:v>
                </c:pt>
                <c:pt idx="5">
                  <c:v>1.6416707449941084E-2</c:v>
                </c:pt>
                <c:pt idx="6">
                  <c:v>9.9223813437444193E-3</c:v>
                </c:pt>
                <c:pt idx="7">
                  <c:v>7.1396609255300163E-3</c:v>
                </c:pt>
                <c:pt idx="8">
                  <c:v>3.1263349491450196E-2</c:v>
                </c:pt>
                <c:pt idx="9">
                  <c:v>1.9249917842529287E-6</c:v>
                </c:pt>
                <c:pt idx="10">
                  <c:v>5.0210163331823925E-2</c:v>
                </c:pt>
                <c:pt idx="11">
                  <c:v>1.5423856773667852E-2</c:v>
                </c:pt>
                <c:pt idx="12">
                  <c:v>3.087012098331551E-2</c:v>
                </c:pt>
                <c:pt idx="13">
                  <c:v>3.6169140690461643E-3</c:v>
                </c:pt>
                <c:pt idx="14">
                  <c:v>3.2833980506116446E-4</c:v>
                </c:pt>
                <c:pt idx="15">
                  <c:v>3.6052907699981695E-3</c:v>
                </c:pt>
                <c:pt idx="16">
                  <c:v>1.3360236202440378E-2</c:v>
                </c:pt>
                <c:pt idx="17">
                  <c:v>5.6861403394593227E-3</c:v>
                </c:pt>
                <c:pt idx="18">
                  <c:v>3.3032635181526274E-3</c:v>
                </c:pt>
                <c:pt idx="19">
                  <c:v>7.1305836659427168E-4</c:v>
                </c:pt>
                <c:pt idx="20">
                  <c:v>9.2465357543748041E-3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7695488"/>
        <c:axId val="447713664"/>
        <c:axId val="0"/>
      </c:bar3DChart>
      <c:catAx>
        <c:axId val="44769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713664"/>
        <c:crosses val="autoZero"/>
        <c:auto val="1"/>
        <c:lblAlgn val="ctr"/>
        <c:lblOffset val="100"/>
        <c:noMultiLvlLbl val="0"/>
      </c:catAx>
      <c:valAx>
        <c:axId val="44771366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47695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9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月末各机构车险业务增速</a:t>
            </a:r>
          </a:p>
        </c:rich>
      </c:tx>
      <c:layout>
        <c:manualLayout>
          <c:xMode val="edge"/>
          <c:yMode val="edge"/>
          <c:x val="0.1434567901234568"/>
          <c:y val="2.65781008143212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9581510644502E-2"/>
          <c:y val="0.3299231442223568"/>
          <c:w val="0.89971529600466604"/>
          <c:h val="0.4972625344908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车险增速!$B$1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车险增速!$A$2:$A$22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车险增速!$B$2:$B$22</c:f>
              <c:numCache>
                <c:formatCode>0.00%</c:formatCode>
                <c:ptCount val="21"/>
                <c:pt idx="0">
                  <c:v>0.20451889764345674</c:v>
                </c:pt>
                <c:pt idx="1">
                  <c:v>0.27556618320912107</c:v>
                </c:pt>
                <c:pt idx="2">
                  <c:v>0.18990399453283516</c:v>
                </c:pt>
                <c:pt idx="3">
                  <c:v>7.2160985517430026E-2</c:v>
                </c:pt>
                <c:pt idx="4">
                  <c:v>-1.2565960853637894E-3</c:v>
                </c:pt>
                <c:pt idx="5">
                  <c:v>0.22184855900559866</c:v>
                </c:pt>
                <c:pt idx="6">
                  <c:v>4.0499108577930286E-2</c:v>
                </c:pt>
                <c:pt idx="7" formatCode="0.0%">
                  <c:v>0.21312251050813136</c:v>
                </c:pt>
                <c:pt idx="8">
                  <c:v>7.2086098220898676E-2</c:v>
                </c:pt>
                <c:pt idx="9">
                  <c:v>1.1761497753861703</c:v>
                </c:pt>
                <c:pt idx="10">
                  <c:v>0.4621675904490703</c:v>
                </c:pt>
                <c:pt idx="11" formatCode="0%">
                  <c:v>-0.99351869733352804</c:v>
                </c:pt>
                <c:pt idx="12">
                  <c:v>0.16393239100790979</c:v>
                </c:pt>
                <c:pt idx="13">
                  <c:v>-0.81913987651692566</c:v>
                </c:pt>
                <c:pt idx="14">
                  <c:v>0.51640870849656406</c:v>
                </c:pt>
                <c:pt idx="15">
                  <c:v>0.46814310051107344</c:v>
                </c:pt>
                <c:pt idx="16">
                  <c:v>5.1470025584283957E-2</c:v>
                </c:pt>
                <c:pt idx="17">
                  <c:v>-0.33303487467258308</c:v>
                </c:pt>
                <c:pt idx="18">
                  <c:v>0.17174238642036932</c:v>
                </c:pt>
                <c:pt idx="19">
                  <c:v>0.27750188584360058</c:v>
                </c:pt>
                <c:pt idx="20" formatCode="0.0%">
                  <c:v>1.7032719836400816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759872"/>
        <c:axId val="447761408"/>
        <c:axId val="0"/>
      </c:bar3DChart>
      <c:catAx>
        <c:axId val="4477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47761408"/>
        <c:crosses val="autoZero"/>
        <c:auto val="1"/>
        <c:lblAlgn val="ctr"/>
        <c:lblOffset val="100"/>
        <c:noMultiLvlLbl val="0"/>
      </c:catAx>
      <c:valAx>
        <c:axId val="44776140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47759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月农险保费情况（万元）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47578924582594E-3"/>
          <c:y val="0.19924056454269184"/>
          <c:w val="0.92505275136477072"/>
          <c:h val="0.80075943545730821"/>
        </c:manualLayout>
      </c:layout>
      <c:pie3DChart>
        <c:varyColors val="1"/>
        <c:ser>
          <c:idx val="0"/>
          <c:order val="0"/>
          <c:tx>
            <c:strRef>
              <c:f>农险!$B$1</c:f>
              <c:strCache>
                <c:ptCount val="1"/>
                <c:pt idx="0">
                  <c:v>农险保费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1.4939997598124845E-2"/>
                  <c:y val="-6.961344599090353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种植险：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12894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73.26%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养殖险：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3548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20.16%</a:t>
                    </a:r>
                    <a:endParaRPr lang="en-US" alt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768931447218792"/>
                  <c:y val="0.103739674506128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森林险：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1158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6.58%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农险!$A$2:$A$4</c:f>
              <c:strCache>
                <c:ptCount val="3"/>
                <c:pt idx="0">
                  <c:v> 种植险</c:v>
                </c:pt>
                <c:pt idx="1">
                  <c:v>养殖险</c:v>
                </c:pt>
                <c:pt idx="2">
                  <c:v>森林险</c:v>
                </c:pt>
              </c:strCache>
            </c:strRef>
          </c:cat>
          <c:val>
            <c:numRef>
              <c:f>农险!$B$2:$B$4</c:f>
              <c:numCache>
                <c:formatCode>0</c:formatCode>
                <c:ptCount val="3"/>
                <c:pt idx="0">
                  <c:v>12893.897800000001</c:v>
                </c:pt>
                <c:pt idx="1">
                  <c:v>3547.9409999999998</c:v>
                </c:pt>
                <c:pt idx="2">
                  <c:v>1158.2986000000001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34821556978558"/>
          <c:y val="0.38377012265731975"/>
          <c:w val="0.13238286123325493"/>
          <c:h val="0.22712925665782779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1-9</a:t>
            </a:r>
            <a:r>
              <a:rPr lang="zh-CN" altLang="en-US"/>
              <a:t>月各主体农险保费（万元）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309397186537053E-2"/>
          <c:y val="0.32311609584366802"/>
          <c:w val="0.69154321962474052"/>
          <c:h val="0.67442419238881268"/>
        </c:manualLayout>
      </c:layout>
      <c:pie3DChart>
        <c:varyColors val="1"/>
        <c:ser>
          <c:idx val="0"/>
          <c:order val="0"/>
          <c:tx>
            <c:strRef>
              <c:f>农险!$B$7</c:f>
              <c:strCache>
                <c:ptCount val="1"/>
                <c:pt idx="0">
                  <c:v>2021年各主体农险保费情况</c:v>
                </c:pt>
              </c:strCache>
            </c:strRef>
          </c:tx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人保：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8152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33505809818072E-2"/>
                  <c:y val="-0.15310202901279818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太平洋：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1356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30845790436662E-2"/>
                  <c:y val="-1.261337672880299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平安：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455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中华联合：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4478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723673871976193E-2"/>
                  <c:y val="7.501858267716535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国寿财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115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大家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127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阳光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39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大地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4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永安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20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7161288461347526"/>
                  <c:y val="-0.1311431084389048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安华农业：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1437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19655398966848889"/>
                  <c:y val="4.8554330708661421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ysClr val="windowText" lastClr="000000"/>
                        </a:solidFill>
                      </a:rPr>
                      <a:t>中航安盟：</a:t>
                    </a:r>
                    <a:r>
                      <a:rPr lang="en-US" altLang="en-US" sz="1100" b="1">
                        <a:solidFill>
                          <a:sysClr val="windowText" lastClr="000000"/>
                        </a:solidFill>
                      </a:rPr>
                      <a:t>1417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农险!$A$8:$A$18</c:f>
              <c:strCache>
                <c:ptCount val="1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大家</c:v>
                </c:pt>
                <c:pt idx="6">
                  <c:v>阳光</c:v>
                </c:pt>
                <c:pt idx="7">
                  <c:v>大地</c:v>
                </c:pt>
                <c:pt idx="8">
                  <c:v>永安</c:v>
                </c:pt>
                <c:pt idx="9">
                  <c:v>安华农业</c:v>
                </c:pt>
                <c:pt idx="10">
                  <c:v>中航安盟</c:v>
                </c:pt>
              </c:strCache>
            </c:strRef>
          </c:cat>
          <c:val>
            <c:numRef>
              <c:f>农险!$B$8:$B$18</c:f>
              <c:numCache>
                <c:formatCode>#0</c:formatCode>
                <c:ptCount val="11"/>
                <c:pt idx="0">
                  <c:v>8152.4525000000003</c:v>
                </c:pt>
                <c:pt idx="1">
                  <c:v>1356.29</c:v>
                </c:pt>
                <c:pt idx="2">
                  <c:v>454.57229999999998</c:v>
                </c:pt>
                <c:pt idx="3">
                  <c:v>4477.7583000000004</c:v>
                </c:pt>
                <c:pt idx="4">
                  <c:v>114.881</c:v>
                </c:pt>
                <c:pt idx="5">
                  <c:v>126.858253</c:v>
                </c:pt>
                <c:pt idx="6">
                  <c:v>39.241988999999997</c:v>
                </c:pt>
                <c:pt idx="7">
                  <c:v>4.47</c:v>
                </c:pt>
                <c:pt idx="8">
                  <c:v>19.55</c:v>
                </c:pt>
                <c:pt idx="9">
                  <c:v>1437.4614999999999</c:v>
                </c:pt>
                <c:pt idx="10">
                  <c:v>1416.5998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spPr>
        <a:noFill/>
        <a:ln w="25400">
          <a:noFill/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9</a:t>
            </a:r>
            <a:r>
              <a:rPr lang="zh-CN" altLang="en-US" sz="1800" b="1" baseline="0">
                <a:latin typeface="+mn-ea"/>
                <a:ea typeface="+mn-ea"/>
              </a:rPr>
              <a:t>月末</a:t>
            </a:r>
            <a:r>
              <a:rPr lang="zh-CN" sz="1800" b="1" baseline="0">
                <a:latin typeface="+mn-ea"/>
                <a:ea typeface="+mn-ea"/>
              </a:rPr>
              <a:t>各机构</a:t>
            </a:r>
            <a:r>
              <a:rPr lang="zh-CN" altLang="en-US" sz="1800" b="1" baseline="0">
                <a:latin typeface="+mn-ea"/>
                <a:ea typeface="+mn-ea"/>
              </a:rPr>
              <a:t>商非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  <a:r>
              <a:rPr lang="en-US" altLang="zh-CN" sz="1800" b="1" baseline="0">
                <a:latin typeface="+mn-ea"/>
                <a:ea typeface="+mn-ea"/>
              </a:rPr>
              <a:t>%</a:t>
            </a:r>
            <a:endParaRPr lang="zh-CN" sz="1800" b="1" baseline="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23421944817873375"/>
          <c:y val="3.63164721141374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'商非增速-县域'!$A$2:$A$22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'商非增速-县域'!$B$2:$B$22</c:f>
              <c:numCache>
                <c:formatCode>0.00%</c:formatCode>
                <c:ptCount val="21"/>
                <c:pt idx="0">
                  <c:v>-3.6118861760756849E-2</c:v>
                </c:pt>
                <c:pt idx="1">
                  <c:v>0.40779200295090545</c:v>
                </c:pt>
                <c:pt idx="2">
                  <c:v>0.32064450994482518</c:v>
                </c:pt>
                <c:pt idx="3">
                  <c:v>-8.8166855726511395E-2</c:v>
                </c:pt>
                <c:pt idx="4">
                  <c:v>0.49875930729560625</c:v>
                </c:pt>
                <c:pt idx="5">
                  <c:v>-0.11560769047730701</c:v>
                </c:pt>
                <c:pt idx="6">
                  <c:v>0.34091889543168641</c:v>
                </c:pt>
                <c:pt idx="7">
                  <c:v>0.61456794787042979</c:v>
                </c:pt>
                <c:pt idx="8">
                  <c:v>0.17221109627651865</c:v>
                </c:pt>
                <c:pt idx="9">
                  <c:v>-0.14511273662333402</c:v>
                </c:pt>
                <c:pt idx="10">
                  <c:v>-0.26990112661401189</c:v>
                </c:pt>
                <c:pt idx="11">
                  <c:v>0.21628690017364782</c:v>
                </c:pt>
                <c:pt idx="12">
                  <c:v>0.14706187364677703</c:v>
                </c:pt>
                <c:pt idx="13">
                  <c:v>-0.81578947368421073</c:v>
                </c:pt>
                <c:pt idx="14">
                  <c:v>-0.15445445767621513</c:v>
                </c:pt>
                <c:pt idx="15">
                  <c:v>-0.68472274534421107</c:v>
                </c:pt>
                <c:pt idx="16">
                  <c:v>0.45215434729439274</c:v>
                </c:pt>
                <c:pt idx="17">
                  <c:v>0.67642165829725109</c:v>
                </c:pt>
                <c:pt idx="18">
                  <c:v>0.28159841426357746</c:v>
                </c:pt>
                <c:pt idx="19">
                  <c:v>-0.64007396072430445</c:v>
                </c:pt>
                <c:pt idx="20">
                  <c:v>3.2228813559321976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35968"/>
        <c:axId val="8441856"/>
        <c:axId val="0"/>
      </c:bar3DChart>
      <c:catAx>
        <c:axId val="84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441856"/>
        <c:crosses val="autoZero"/>
        <c:auto val="1"/>
        <c:lblAlgn val="ctr"/>
        <c:lblOffset val="100"/>
        <c:noMultiLvlLbl val="0"/>
      </c:catAx>
      <c:valAx>
        <c:axId val="844185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8435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月末商非各险种保费情况对比（万元）</a:t>
            </a:r>
          </a:p>
        </c:rich>
      </c:tx>
      <c:layout>
        <c:manualLayout>
          <c:xMode val="edge"/>
          <c:yMode val="edge"/>
          <c:x val="0.10090932779879953"/>
          <c:y val="2.628120893561103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4406686006356"/>
          <c:y val="0.1972789115646259"/>
          <c:w val="0.8434559331399365"/>
          <c:h val="0.5544217687074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'商非增速-县域'!$D$47</c:f>
              <c:strCache>
                <c:ptCount val="1"/>
                <c:pt idx="0">
                  <c:v>2021年9月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'商非增速-县域'!$D$48:$D$54</c:f>
              <c:numCache>
                <c:formatCode>0_ </c:formatCode>
                <c:ptCount val="7"/>
                <c:pt idx="0">
                  <c:v>3356.2587209999997</c:v>
                </c:pt>
                <c:pt idx="1">
                  <c:v>1024.5541059999998</c:v>
                </c:pt>
                <c:pt idx="2">
                  <c:v>253.338719</c:v>
                </c:pt>
                <c:pt idx="3">
                  <c:v>7659.8316029999987</c:v>
                </c:pt>
                <c:pt idx="4">
                  <c:v>15815.658851</c:v>
                </c:pt>
                <c:pt idx="5">
                  <c:v>3495.3471510000004</c:v>
                </c:pt>
                <c:pt idx="6">
                  <c:v>31604.989151000002</c:v>
                </c:pt>
              </c:numCache>
            </c:numRef>
          </c:val>
        </c:ser>
        <c:ser>
          <c:idx val="1"/>
          <c:order val="1"/>
          <c:tx>
            <c:strRef>
              <c:f>'商非增速-县域'!$E$47</c:f>
              <c:strCache>
                <c:ptCount val="1"/>
                <c:pt idx="0">
                  <c:v>2022年9月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'商非增速-县域'!$E$48:$E$54</c:f>
              <c:numCache>
                <c:formatCode>0_ </c:formatCode>
                <c:ptCount val="7"/>
                <c:pt idx="0">
                  <c:v>3041.6877979999995</c:v>
                </c:pt>
                <c:pt idx="1">
                  <c:v>1827.8747499999999</c:v>
                </c:pt>
                <c:pt idx="2">
                  <c:v>288.46584793</c:v>
                </c:pt>
                <c:pt idx="3">
                  <c:v>9367.9288669999987</c:v>
                </c:pt>
                <c:pt idx="4">
                  <c:v>17170.193837999999</c:v>
                </c:pt>
                <c:pt idx="5">
                  <c:v>3051.6515439999998</c:v>
                </c:pt>
                <c:pt idx="6">
                  <c:v>34747.802644929994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268480"/>
        <c:axId val="35270016"/>
        <c:axId val="0"/>
      </c:bar3DChart>
      <c:catAx>
        <c:axId val="3526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5270016"/>
        <c:crosses val="autoZero"/>
        <c:auto val="1"/>
        <c:lblAlgn val="ctr"/>
        <c:lblOffset val="100"/>
        <c:noMultiLvlLbl val="0"/>
      </c:catAx>
      <c:valAx>
        <c:axId val="35270016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352684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1-9</a:t>
            </a:r>
            <a:r>
              <a:rPr lang="zh-CN" altLang="en-US" sz="1600"/>
              <a:t>月县域车险保费情况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县域保费!$B$16</c:f>
              <c:strCache>
                <c:ptCount val="1"/>
                <c:pt idx="0">
                  <c:v>保费</c:v>
                </c:pt>
              </c:strCache>
            </c:strRef>
          </c:tx>
          <c:dLbls>
            <c:dLbl>
              <c:idx val="0"/>
              <c:layout>
                <c:manualLayout>
                  <c:x val="7.255936549362193E-3"/>
                  <c:y val="-0.2052828813065033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东港：保费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35047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51.42%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760442069979642E-3"/>
                  <c:y val="-1.334682123067949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凤城：保费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18111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26.57%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141577361386205"/>
                  <c:y val="1.934966462525517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宽甸：保费</a:t>
                    </a:r>
                    <a:r>
                      <a:rPr lang="en-US" altLang="en-US" sz="1100" b="1">
                        <a:solidFill>
                          <a:srgbClr val="C00000"/>
                        </a:solidFill>
                      </a:rPr>
                      <a:t>15006</a:t>
                    </a:r>
                    <a:r>
                      <a:rPr lang="zh-CN" altLang="en-US" sz="11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100" b="1">
                        <a:solidFill>
                          <a:srgbClr val="C00000"/>
                        </a:solidFill>
                      </a:rPr>
                      <a:t>22.0%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县域保费!$A$17:$A$19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县域保费!$B$17:$B$19</c:f>
              <c:numCache>
                <c:formatCode>0</c:formatCode>
                <c:ptCount val="3"/>
                <c:pt idx="0">
                  <c:v>35047.193452930005</c:v>
                </c:pt>
                <c:pt idx="1">
                  <c:v>18110.745167999998</c:v>
                </c:pt>
                <c:pt idx="2">
                  <c:v>15005.746838999998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547C-0B64-40F5-B225-A359F01D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李晶晶</dc:creator>
  <cp:lastModifiedBy>Windows 用户</cp:lastModifiedBy>
  <cp:revision>3</cp:revision>
  <dcterms:created xsi:type="dcterms:W3CDTF">2022-10-24T06:50:00Z</dcterms:created>
  <dcterms:modified xsi:type="dcterms:W3CDTF">2022-10-24T07:33:00Z</dcterms:modified>
</cp:coreProperties>
</file>